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32" w:rsidRPr="006F2426" w:rsidRDefault="00056032" w:rsidP="00CB66CF">
      <w:pPr>
        <w:spacing w:after="0" w:line="600" w:lineRule="exact"/>
        <w:rPr>
          <w:rFonts w:ascii="黑体" w:eastAsia="黑体" w:hAnsi="仿宋" w:cs="Times New Roman"/>
          <w:sz w:val="32"/>
          <w:szCs w:val="32"/>
        </w:rPr>
      </w:pPr>
      <w:r w:rsidRPr="006F2426">
        <w:rPr>
          <w:rFonts w:ascii="黑体" w:eastAsia="黑体" w:hAnsi="仿宋" w:cs="Times New Roman" w:hint="eastAsia"/>
          <w:sz w:val="32"/>
          <w:szCs w:val="32"/>
        </w:rPr>
        <w:t>附件</w:t>
      </w:r>
      <w:r w:rsidR="00DF6A96">
        <w:rPr>
          <w:rFonts w:ascii="黑体" w:eastAsia="黑体" w:hAnsi="仿宋" w:cs="Times New Roman" w:hint="eastAsia"/>
          <w:sz w:val="32"/>
          <w:szCs w:val="32"/>
        </w:rPr>
        <w:t>2</w:t>
      </w:r>
    </w:p>
    <w:p w:rsidR="00CB66CF" w:rsidRDefault="00CB66CF" w:rsidP="00CB66CF">
      <w:pPr>
        <w:spacing w:after="0" w:line="600" w:lineRule="exact"/>
        <w:rPr>
          <w:rFonts w:ascii="方正小标宋_GBK" w:eastAsia="方正小标宋_GBK" w:hAnsi="仿宋" w:cs="Times New Roman"/>
          <w:sz w:val="44"/>
          <w:szCs w:val="44"/>
        </w:rPr>
      </w:pPr>
    </w:p>
    <w:p w:rsidR="0004579A" w:rsidRDefault="00053A2E" w:rsidP="00CB66CF">
      <w:pPr>
        <w:spacing w:after="0" w:line="600" w:lineRule="exact"/>
        <w:jc w:val="center"/>
        <w:rPr>
          <w:rFonts w:ascii="方正小标宋_GBK" w:eastAsia="方正小标宋_GBK" w:hAnsi="仿宋" w:cs="Times New Roman"/>
          <w:sz w:val="44"/>
          <w:szCs w:val="44"/>
        </w:rPr>
      </w:pPr>
      <w:r w:rsidRPr="00AB72E5">
        <w:rPr>
          <w:rFonts w:ascii="方正小标宋_GBK" w:eastAsia="方正小标宋_GBK" w:hAnsi="仿宋" w:cs="Times New Roman" w:hint="eastAsia"/>
          <w:sz w:val="44"/>
          <w:szCs w:val="44"/>
        </w:rPr>
        <w:t>深圳市海洋文化旅游发展</w:t>
      </w:r>
      <w:r w:rsidR="005E1AEB">
        <w:rPr>
          <w:rFonts w:ascii="方正小标宋_GBK" w:eastAsia="方正小标宋_GBK" w:hAnsi="仿宋" w:cs="Times New Roman" w:hint="eastAsia"/>
          <w:sz w:val="44"/>
          <w:szCs w:val="44"/>
        </w:rPr>
        <w:t>专项</w:t>
      </w:r>
      <w:r w:rsidRPr="00AB72E5">
        <w:rPr>
          <w:rFonts w:ascii="方正小标宋_GBK" w:eastAsia="方正小标宋_GBK" w:hAnsi="仿宋" w:cs="Times New Roman" w:hint="eastAsia"/>
          <w:sz w:val="44"/>
          <w:szCs w:val="44"/>
        </w:rPr>
        <w:t>规划</w:t>
      </w:r>
    </w:p>
    <w:p w:rsidR="00053A2E" w:rsidRPr="00AB72E5" w:rsidRDefault="002F2FBA" w:rsidP="00CB66CF">
      <w:pPr>
        <w:spacing w:after="0" w:line="600" w:lineRule="exact"/>
        <w:jc w:val="center"/>
        <w:rPr>
          <w:rFonts w:ascii="仿宋" w:eastAsia="仿宋" w:hAnsi="仿宋" w:cs="Times New Roman"/>
          <w:sz w:val="24"/>
          <w:szCs w:val="24"/>
        </w:rPr>
      </w:pPr>
      <w:r>
        <w:rPr>
          <w:rFonts w:ascii="方正小标宋_GBK" w:eastAsia="方正小标宋_GBK" w:hAnsi="仿宋" w:cs="Times New Roman" w:hint="eastAsia"/>
          <w:sz w:val="44"/>
          <w:szCs w:val="44"/>
        </w:rPr>
        <w:t>（202</w:t>
      </w:r>
      <w:r w:rsidR="00BD2E76">
        <w:rPr>
          <w:rFonts w:ascii="方正小标宋_GBK" w:eastAsia="方正小标宋_GBK" w:hAnsi="仿宋" w:cs="Times New Roman" w:hint="eastAsia"/>
          <w:sz w:val="44"/>
          <w:szCs w:val="44"/>
        </w:rPr>
        <w:t>1</w:t>
      </w:r>
      <w:r w:rsidR="0004579A">
        <w:rPr>
          <w:rFonts w:ascii="方正小标宋_GBK" w:eastAsia="方正小标宋_GBK" w:hAnsi="仿宋" w:cs="Times New Roman" w:hint="eastAsia"/>
          <w:sz w:val="44"/>
          <w:szCs w:val="44"/>
        </w:rPr>
        <w:t>-2025</w:t>
      </w:r>
      <w:r>
        <w:rPr>
          <w:rFonts w:ascii="方正小标宋_GBK" w:eastAsia="方正小标宋_GBK" w:hAnsi="仿宋" w:cs="Times New Roman" w:hint="eastAsia"/>
          <w:sz w:val="44"/>
          <w:szCs w:val="44"/>
        </w:rPr>
        <w:t>）</w:t>
      </w:r>
    </w:p>
    <w:p w:rsidR="00AB72E5" w:rsidRPr="00DC2D1A" w:rsidRDefault="00AB72E5" w:rsidP="00CB66CF">
      <w:pPr>
        <w:spacing w:after="0" w:line="60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  <w:r w:rsidRPr="00DC2D1A">
        <w:rPr>
          <w:rFonts w:ascii="仿宋_GB2312" w:eastAsia="仿宋_GB2312" w:hAnsi="仿宋" w:cs="Times New Roman" w:hint="eastAsia"/>
          <w:sz w:val="32"/>
          <w:szCs w:val="32"/>
        </w:rPr>
        <w:t>（征求意见稿）</w:t>
      </w:r>
    </w:p>
    <w:p w:rsidR="00662A79" w:rsidRDefault="00662A79" w:rsidP="00CB66CF">
      <w:pPr>
        <w:spacing w:after="0" w:line="600" w:lineRule="exact"/>
        <w:rPr>
          <w:rFonts w:ascii="仿宋_GB2312" w:eastAsia="仿宋_GB2312" w:hAnsi="仿宋" w:cs="Times New Roman"/>
          <w:sz w:val="32"/>
          <w:szCs w:val="32"/>
        </w:rPr>
      </w:pPr>
    </w:p>
    <w:p w:rsidR="00062444" w:rsidRPr="00176AF5" w:rsidRDefault="00053A2E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sz w:val="32"/>
          <w:szCs w:val="32"/>
        </w:rPr>
        <w:t>为</w:t>
      </w:r>
      <w:r w:rsidR="00524A74" w:rsidRPr="00176AF5">
        <w:rPr>
          <w:rFonts w:ascii="仿宋_GB2312" w:eastAsia="仿宋_GB2312" w:hAnsi="仿宋" w:cs="Times New Roman" w:hint="eastAsia"/>
          <w:sz w:val="32"/>
          <w:szCs w:val="32"/>
        </w:rPr>
        <w:t>贯彻落实</w:t>
      </w:r>
      <w:r w:rsidR="002D1ABA" w:rsidRPr="00176AF5">
        <w:rPr>
          <w:rFonts w:ascii="仿宋_GB2312" w:eastAsia="仿宋_GB2312" w:hAnsi="仿宋" w:cs="Times New Roman" w:hint="eastAsia"/>
          <w:sz w:val="32"/>
          <w:szCs w:val="32"/>
        </w:rPr>
        <w:t>国家</w:t>
      </w:r>
      <w:r w:rsidR="00524A74" w:rsidRPr="00176AF5">
        <w:rPr>
          <w:rFonts w:ascii="仿宋_GB2312" w:eastAsia="仿宋_GB2312" w:hAnsi="仿宋" w:cs="Times New Roman" w:hint="eastAsia"/>
          <w:sz w:val="32"/>
          <w:szCs w:val="32"/>
        </w:rPr>
        <w:t>海洋强国战略，加快建设全球海洋中心</w:t>
      </w:r>
      <w:r w:rsidR="002D39CD" w:rsidRPr="00176AF5">
        <w:rPr>
          <w:rFonts w:ascii="仿宋_GB2312" w:eastAsia="仿宋_GB2312" w:hAnsi="仿宋" w:cs="Times New Roman" w:hint="eastAsia"/>
          <w:sz w:val="32"/>
          <w:szCs w:val="32"/>
        </w:rPr>
        <w:t>城市，</w:t>
      </w:r>
      <w:r w:rsidR="002D1ABA" w:rsidRPr="00176AF5">
        <w:rPr>
          <w:rFonts w:ascii="仿宋_GB2312" w:eastAsia="仿宋_GB2312" w:hAnsi="仿宋" w:cs="Times New Roman" w:hint="eastAsia"/>
          <w:sz w:val="32"/>
          <w:szCs w:val="32"/>
        </w:rPr>
        <w:t>加快文化和旅游供给侧改革，优化海洋文化旅游</w:t>
      </w:r>
      <w:r w:rsidR="00AF7A6D" w:rsidRPr="00176AF5">
        <w:rPr>
          <w:rFonts w:ascii="仿宋_GB2312" w:eastAsia="仿宋_GB2312" w:hAnsi="仿宋" w:cs="Times New Roman" w:hint="eastAsia"/>
          <w:sz w:val="32"/>
          <w:szCs w:val="32"/>
        </w:rPr>
        <w:t>发展布局和结构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45934" w:rsidRPr="00176AF5">
        <w:rPr>
          <w:rFonts w:ascii="仿宋_GB2312" w:eastAsia="仿宋_GB2312" w:hAnsi="仿宋" w:cs="Times New Roman" w:hint="eastAsia"/>
          <w:sz w:val="32"/>
          <w:szCs w:val="32"/>
        </w:rPr>
        <w:t>构建国际化海洋文化旅游发展体系，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根据</w:t>
      </w:r>
      <w:r w:rsidR="00523130" w:rsidRPr="00176AF5">
        <w:rPr>
          <w:rFonts w:ascii="仿宋_GB2312" w:eastAsia="仿宋_GB2312" w:hAnsi="仿宋" w:cs="Times New Roman" w:hint="eastAsia"/>
          <w:sz w:val="32"/>
          <w:szCs w:val="32"/>
        </w:rPr>
        <w:t>国务院</w:t>
      </w:r>
      <w:r w:rsidR="00F342CF" w:rsidRPr="00176AF5">
        <w:rPr>
          <w:rFonts w:ascii="仿宋_GB2312" w:eastAsia="仿宋_GB2312" w:hAnsi="仿宋" w:cs="Times New Roman" w:hint="eastAsia"/>
          <w:sz w:val="32"/>
          <w:szCs w:val="32"/>
        </w:rPr>
        <w:t>办公厅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《关于促进旅游业改革发展的若干意见》《关于进一步激发文化和旅游消费潜力的意见》</w:t>
      </w:r>
      <w:r w:rsidR="00523130" w:rsidRPr="00176AF5">
        <w:rPr>
          <w:rFonts w:ascii="仿宋_GB2312" w:eastAsia="仿宋_GB2312" w:hAnsi="仿宋" w:cs="Times New Roman" w:hint="eastAsia"/>
          <w:sz w:val="32"/>
          <w:szCs w:val="32"/>
        </w:rPr>
        <w:t>和市委市政府</w:t>
      </w:r>
      <w:r w:rsidR="00523130" w:rsidRPr="00176AF5">
        <w:rPr>
          <w:rFonts w:ascii="仿宋_GB2312" w:eastAsia="仿宋_GB2312" w:hint="eastAsia"/>
          <w:sz w:val="32"/>
          <w:szCs w:val="32"/>
        </w:rPr>
        <w:t>《关于勇当海洋强国尖兵、加快建设全球海洋中心城市的决定》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等政策文件，制定本规划。</w:t>
      </w:r>
    </w:p>
    <w:p w:rsidR="00053A2E" w:rsidRPr="00176AF5" w:rsidRDefault="00053A2E" w:rsidP="00CB66CF">
      <w:pPr>
        <w:spacing w:after="0" w:line="600" w:lineRule="exact"/>
        <w:ind w:rightChars="-26" w:right="-57" w:firstLineChars="200" w:firstLine="640"/>
        <w:rPr>
          <w:rFonts w:ascii="黑体" w:eastAsia="黑体" w:hAnsi="仿宋" w:cs="Times New Roman"/>
          <w:sz w:val="32"/>
          <w:szCs w:val="32"/>
        </w:rPr>
      </w:pPr>
      <w:r w:rsidRPr="00176AF5">
        <w:rPr>
          <w:rFonts w:ascii="黑体" w:eastAsia="黑体" w:hAnsi="仿宋" w:cs="Times New Roman" w:hint="eastAsia"/>
          <w:sz w:val="32"/>
          <w:szCs w:val="32"/>
        </w:rPr>
        <w:t>一、发展基础和发展环境</w:t>
      </w:r>
    </w:p>
    <w:p w:rsidR="00053A2E" w:rsidRPr="00176AF5" w:rsidRDefault="00BD2E76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sz w:val="32"/>
          <w:szCs w:val="32"/>
        </w:rPr>
        <w:t>近年来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，深圳市</w:t>
      </w:r>
      <w:r w:rsidR="001E6278">
        <w:rPr>
          <w:rFonts w:ascii="仿宋_GB2312" w:eastAsia="仿宋_GB2312" w:hAnsi="仿宋" w:cs="Times New Roman" w:hint="eastAsia"/>
          <w:sz w:val="32"/>
          <w:szCs w:val="32"/>
        </w:rPr>
        <w:t>依托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良好的滨海资源、海域海湾和海洋生态，</w:t>
      </w:r>
      <w:r w:rsidR="00E45BEE">
        <w:rPr>
          <w:rFonts w:ascii="仿宋_GB2312" w:eastAsia="仿宋_GB2312" w:hAnsi="仿宋" w:cs="Times New Roman" w:hint="eastAsia"/>
          <w:sz w:val="32"/>
          <w:szCs w:val="32"/>
        </w:rPr>
        <w:t>有效整合海洋文化资源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，积极促进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海洋文化旅游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创新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发展，为海洋文化旅游发展奠定了良好基础。</w:t>
      </w:r>
    </w:p>
    <w:p w:rsidR="00053A2E" w:rsidRPr="00815F26" w:rsidRDefault="00053A2E" w:rsidP="00CB66CF">
      <w:pPr>
        <w:pStyle w:val="3"/>
        <w:keepNext w:val="0"/>
        <w:keepLines w:val="0"/>
        <w:spacing w:before="0"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b w:val="0"/>
          <w:sz w:val="32"/>
        </w:rPr>
      </w:pPr>
      <w:r w:rsidRPr="00815F26">
        <w:rPr>
          <w:rFonts w:ascii="楷体_GB2312" w:eastAsia="楷体_GB2312" w:hAnsi="仿宋" w:cs="Times New Roman" w:hint="eastAsia"/>
          <w:b w:val="0"/>
          <w:sz w:val="32"/>
        </w:rPr>
        <w:t>（一）深圳海洋文化旅游的发展基础</w:t>
      </w:r>
    </w:p>
    <w:p w:rsidR="00053A2E" w:rsidRPr="00176AF5" w:rsidRDefault="00053A2E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 xml:space="preserve">1. </w:t>
      </w:r>
      <w:r w:rsidR="00A06715">
        <w:rPr>
          <w:rFonts w:ascii="仿宋_GB2312" w:eastAsia="仿宋_GB2312" w:hAnsi="仿宋" w:cs="Times New Roman" w:hint="eastAsia"/>
          <w:b/>
          <w:sz w:val="32"/>
          <w:szCs w:val="32"/>
        </w:rPr>
        <w:t>自然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资源条件</w:t>
      </w:r>
      <w:r w:rsidR="00172229">
        <w:rPr>
          <w:rFonts w:ascii="仿宋_GB2312" w:eastAsia="仿宋_GB2312" w:hAnsi="仿宋" w:cs="Times New Roman" w:hint="eastAsia"/>
          <w:b/>
          <w:sz w:val="32"/>
          <w:szCs w:val="32"/>
        </w:rPr>
        <w:t>优越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CC010C" w:rsidRPr="000C1204">
        <w:rPr>
          <w:rFonts w:ascii="仿宋_GB2312" w:eastAsia="仿宋_GB2312" w:hAnsi="仿宋" w:cs="Times New Roman" w:hint="eastAsia"/>
          <w:sz w:val="32"/>
          <w:szCs w:val="32"/>
        </w:rPr>
        <w:t>深圳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是中国南部海滨城市，</w:t>
      </w:r>
      <w:r w:rsidR="00072F04" w:rsidRPr="000C1204">
        <w:rPr>
          <w:rFonts w:ascii="仿宋_GB2312" w:eastAsia="仿宋_GB2312" w:hAnsi="仿宋" w:cs="Times New Roman" w:hint="eastAsia"/>
          <w:sz w:val="32"/>
          <w:szCs w:val="32"/>
        </w:rPr>
        <w:t>位于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珠江口伶仃洋东岸</w:t>
      </w:r>
      <w:r w:rsidR="00072F04" w:rsidRPr="000C1204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毗邻香港</w:t>
      </w:r>
      <w:r w:rsidR="00A06715" w:rsidRPr="000C1204">
        <w:rPr>
          <w:rFonts w:ascii="仿宋_GB2312" w:eastAsia="仿宋_GB2312" w:hAnsi="仿宋" w:cs="Times New Roman" w:hint="eastAsia"/>
          <w:sz w:val="32"/>
          <w:szCs w:val="32"/>
        </w:rPr>
        <w:t>,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拥有宝贵的天然深水航道；</w:t>
      </w:r>
      <w:r w:rsidR="003642C7" w:rsidRPr="000C1204">
        <w:rPr>
          <w:rFonts w:ascii="仿宋_GB2312" w:eastAsia="仿宋_GB2312" w:hAnsi="仿宋" w:cs="仿宋" w:hint="eastAsia"/>
          <w:sz w:val="32"/>
          <w:szCs w:val="32"/>
        </w:rPr>
        <w:t>拥有1145平方公里海域面积和260.5公里的海岸线</w:t>
      </w:r>
      <w:r w:rsidR="006C4C56" w:rsidRPr="000C120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共有56个沙滩、</w:t>
      </w:r>
      <w:r w:rsidR="00D10783" w:rsidRPr="000C1204">
        <w:rPr>
          <w:rFonts w:ascii="仿宋_GB2312" w:eastAsia="仿宋_GB2312" w:hAnsi="仿宋" w:cs="Times New Roman" w:hint="eastAsia"/>
          <w:sz w:val="32"/>
          <w:szCs w:val="32"/>
        </w:rPr>
        <w:t>51</w:t>
      </w:r>
      <w:r w:rsidR="0018039C" w:rsidRPr="000C1204">
        <w:rPr>
          <w:rFonts w:ascii="仿宋_GB2312" w:eastAsia="仿宋_GB2312" w:hAnsi="仿宋" w:cs="Times New Roman" w:hint="eastAsia"/>
          <w:sz w:val="32"/>
          <w:szCs w:val="32"/>
        </w:rPr>
        <w:t>个岛屿；</w:t>
      </w:r>
      <w:r w:rsidR="000E058F" w:rsidRPr="000C1204">
        <w:rPr>
          <w:rFonts w:ascii="仿宋_GB2312" w:eastAsia="仿宋_GB2312" w:hAnsi="仿宋" w:cs="Times New Roman" w:hint="eastAsia"/>
          <w:sz w:val="32"/>
          <w:szCs w:val="32"/>
        </w:rPr>
        <w:t>自然保护地25个，总面积4.94万</w:t>
      </w:r>
      <w:r w:rsidR="000E058F" w:rsidRPr="000E058F">
        <w:rPr>
          <w:rFonts w:ascii="仿宋_GB2312" w:eastAsia="仿宋_GB2312" w:hAnsi="仿宋" w:cs="Times New Roman" w:hint="eastAsia"/>
          <w:sz w:val="32"/>
          <w:szCs w:val="32"/>
        </w:rPr>
        <w:lastRenderedPageBreak/>
        <w:t>公顷，占辖区面积的24.75%</w:t>
      </w:r>
      <w:r w:rsidR="000E058F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0E058F" w:rsidRPr="000E058F">
        <w:rPr>
          <w:rFonts w:ascii="仿宋_GB2312" w:eastAsia="仿宋_GB2312" w:hAnsi="仿宋" w:cs="Times New Roman" w:hint="eastAsia"/>
          <w:sz w:val="32"/>
          <w:szCs w:val="32"/>
        </w:rPr>
        <w:t>全市森林覆盖率</w:t>
      </w:r>
      <w:r w:rsidR="000E058F">
        <w:rPr>
          <w:rFonts w:ascii="仿宋_GB2312" w:eastAsia="仿宋_GB2312" w:hAnsi="仿宋" w:cs="Times New Roman" w:hint="eastAsia"/>
          <w:sz w:val="32"/>
          <w:szCs w:val="32"/>
        </w:rPr>
        <w:t>达</w:t>
      </w:r>
      <w:r w:rsidR="000E058F" w:rsidRPr="000E058F">
        <w:rPr>
          <w:rFonts w:ascii="仿宋_GB2312" w:eastAsia="仿宋_GB2312" w:hAnsi="仿宋" w:cs="Times New Roman" w:hint="eastAsia"/>
          <w:sz w:val="32"/>
          <w:szCs w:val="32"/>
        </w:rPr>
        <w:t>40.68%</w:t>
      </w:r>
      <w:r w:rsidR="000E058F">
        <w:rPr>
          <w:rFonts w:ascii="仿宋_GB2312" w:eastAsia="仿宋_GB2312" w:hAnsi="仿宋" w:cs="Times New Roman" w:hint="eastAsia"/>
          <w:sz w:val="32"/>
          <w:szCs w:val="32"/>
        </w:rPr>
        <w:t>；</w:t>
      </w:r>
      <w:r w:rsidR="0018039C">
        <w:rPr>
          <w:rFonts w:ascii="仿宋_GB2312" w:eastAsia="仿宋_GB2312" w:hAnsi="仿宋" w:cs="Times New Roman" w:hint="eastAsia"/>
          <w:sz w:val="32"/>
          <w:szCs w:val="32"/>
        </w:rPr>
        <w:t>深圳</w:t>
      </w:r>
      <w:r w:rsidR="00A06715" w:rsidRPr="00A06715">
        <w:rPr>
          <w:rFonts w:ascii="仿宋_GB2312" w:eastAsia="仿宋_GB2312" w:hAnsi="仿宋" w:cs="Times New Roman" w:hint="eastAsia"/>
          <w:sz w:val="32"/>
          <w:szCs w:val="32"/>
        </w:rPr>
        <w:t>属亚热带季风气候, 年平均气温22.5℃</w:t>
      </w:r>
      <w:r w:rsidR="00A0671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06715" w:rsidRPr="00A06715">
        <w:rPr>
          <w:rFonts w:ascii="仿宋_GB2312" w:eastAsia="仿宋_GB2312" w:hAnsi="仿宋" w:cs="Times New Roman" w:hint="eastAsia"/>
          <w:sz w:val="32"/>
          <w:szCs w:val="32"/>
        </w:rPr>
        <w:t>长夏短冬,阳光充足,雨量丰沛,气候宜人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，具备发展海洋文化旅游的良好气候条件。</w:t>
      </w:r>
    </w:p>
    <w:p w:rsidR="002B6EFD" w:rsidRDefault="00053A2E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2. 海洋文化</w:t>
      </w:r>
      <w:r w:rsidR="002B6EFD">
        <w:rPr>
          <w:rFonts w:ascii="仿宋_GB2312" w:eastAsia="仿宋_GB2312" w:hAnsi="仿宋" w:cs="Times New Roman" w:hint="eastAsia"/>
          <w:b/>
          <w:sz w:val="32"/>
          <w:szCs w:val="32"/>
        </w:rPr>
        <w:t>丰富多彩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B35CE9" w:rsidRPr="00B35CE9">
        <w:rPr>
          <w:rFonts w:ascii="仿宋_GB2312" w:eastAsia="仿宋_GB2312" w:hAnsi="仿宋" w:cs="Times New Roman" w:hint="eastAsia"/>
          <w:sz w:val="32"/>
          <w:szCs w:val="32"/>
        </w:rPr>
        <w:t>作为中国最年轻的一线城市，深圳</w:t>
      </w:r>
      <w:r w:rsidR="00B35CE9">
        <w:rPr>
          <w:rFonts w:ascii="仿宋_GB2312" w:eastAsia="仿宋_GB2312" w:hAnsi="仿宋" w:cs="Times New Roman" w:hint="eastAsia"/>
          <w:sz w:val="32"/>
          <w:szCs w:val="32"/>
        </w:rPr>
        <w:t>早在</w:t>
      </w:r>
      <w:r w:rsidR="00B35CE9" w:rsidRPr="00B35CE9">
        <w:rPr>
          <w:rFonts w:ascii="仿宋_GB2312" w:eastAsia="仿宋_GB2312" w:hAnsi="仿宋" w:cs="Times New Roman" w:hint="eastAsia"/>
          <w:sz w:val="32"/>
          <w:szCs w:val="32"/>
        </w:rPr>
        <w:t>五六千年前的新石器时代</w:t>
      </w:r>
      <w:r w:rsidR="00B35CE9">
        <w:rPr>
          <w:rFonts w:ascii="仿宋_GB2312" w:eastAsia="仿宋_GB2312" w:hAnsi="仿宋" w:cs="Times New Roman" w:hint="eastAsia"/>
          <w:sz w:val="32"/>
          <w:szCs w:val="32"/>
        </w:rPr>
        <w:t>就有人类活动足迹，</w:t>
      </w:r>
      <w:r w:rsidR="00751488" w:rsidRPr="00751488">
        <w:rPr>
          <w:rFonts w:ascii="仿宋_GB2312" w:eastAsia="仿宋_GB2312" w:hAnsi="仿宋" w:cs="Times New Roman" w:hint="eastAsia"/>
          <w:sz w:val="32"/>
          <w:szCs w:val="32"/>
        </w:rPr>
        <w:t>1700多年的郡县史、600多年的南头城史、大鹏城史和300多年的客家人移民史</w:t>
      </w:r>
      <w:r w:rsidR="00B35CE9">
        <w:rPr>
          <w:rFonts w:ascii="仿宋_GB2312" w:eastAsia="仿宋_GB2312" w:hAnsi="仿宋" w:cs="Times New Roman" w:hint="eastAsia"/>
          <w:sz w:val="32"/>
          <w:szCs w:val="32"/>
        </w:rPr>
        <w:t>汇聚</w:t>
      </w:r>
      <w:r w:rsidR="00DE7F29">
        <w:rPr>
          <w:rFonts w:ascii="仿宋_GB2312" w:eastAsia="仿宋_GB2312" w:hAnsi="仿宋" w:cs="Times New Roman" w:hint="eastAsia"/>
          <w:sz w:val="32"/>
          <w:szCs w:val="32"/>
        </w:rPr>
        <w:t>成了</w:t>
      </w:r>
      <w:r w:rsidR="00B35CE9">
        <w:rPr>
          <w:rFonts w:ascii="仿宋_GB2312" w:eastAsia="仿宋_GB2312" w:hAnsi="仿宋" w:cs="Times New Roman" w:hint="eastAsia"/>
          <w:sz w:val="32"/>
          <w:szCs w:val="32"/>
        </w:rPr>
        <w:t>丰富多彩的</w:t>
      </w:r>
      <w:r w:rsidR="00DE7F29">
        <w:rPr>
          <w:rFonts w:ascii="仿宋_GB2312" w:eastAsia="仿宋_GB2312" w:hAnsi="仿宋" w:cs="Times New Roman" w:hint="eastAsia"/>
          <w:sz w:val="32"/>
          <w:szCs w:val="32"/>
        </w:rPr>
        <w:t>海洋</w:t>
      </w:r>
      <w:r w:rsidR="00B35CE9">
        <w:rPr>
          <w:rFonts w:ascii="仿宋_GB2312" w:eastAsia="仿宋_GB2312" w:hAnsi="仿宋" w:cs="Times New Roman" w:hint="eastAsia"/>
          <w:sz w:val="32"/>
          <w:szCs w:val="32"/>
        </w:rPr>
        <w:t>文化资源。例如，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以大鹏所城、南头古城为代表的</w:t>
      </w:r>
      <w:r w:rsidR="00987306">
        <w:rPr>
          <w:rFonts w:ascii="仿宋_GB2312" w:eastAsia="仿宋_GB2312" w:hAnsi="仿宋" w:cs="Times New Roman" w:hint="eastAsia"/>
          <w:sz w:val="32"/>
          <w:szCs w:val="32"/>
        </w:rPr>
        <w:t>文物古迹和特色文化街区</w:t>
      </w:r>
      <w:r w:rsidR="00DE7F2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820DFC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820DFC" w:rsidRPr="00176AF5">
        <w:rPr>
          <w:rFonts w:ascii="仿宋_GB2312" w:eastAsia="仿宋_GB2312" w:hAnsi="仿宋" w:cs="Times New Roman" w:hint="eastAsia"/>
          <w:sz w:val="32"/>
          <w:szCs w:val="32"/>
        </w:rPr>
        <w:t>大鹏半岛国家地质公园博物馆、蛇口海洋博物馆</w:t>
      </w:r>
      <w:r w:rsidR="00820DFC">
        <w:rPr>
          <w:rFonts w:ascii="仿宋_GB2312" w:eastAsia="仿宋_GB2312" w:hAnsi="仿宋" w:cs="Times New Roman" w:hint="eastAsia"/>
          <w:sz w:val="32"/>
          <w:szCs w:val="32"/>
        </w:rPr>
        <w:t>为代表的主题博物馆，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BB28CB" w:rsidRPr="00176AF5">
        <w:rPr>
          <w:rFonts w:ascii="仿宋_GB2312" w:eastAsia="仿宋_GB2312" w:hAnsi="仿宋" w:cs="Times New Roman" w:hint="eastAsia"/>
          <w:sz w:val="32"/>
          <w:szCs w:val="32"/>
        </w:rPr>
        <w:t>沙头角鱼灯舞</w:t>
      </w:r>
      <w:r w:rsidR="00BB28CB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大鹏山歌、</w:t>
      </w:r>
      <w:r w:rsidR="00B77EC1" w:rsidRPr="00B77EC1">
        <w:rPr>
          <w:rFonts w:ascii="仿宋_GB2312" w:eastAsia="仿宋_GB2312" w:hAnsi="仿宋" w:cs="Times New Roman" w:hint="eastAsia"/>
          <w:sz w:val="32"/>
          <w:szCs w:val="32"/>
        </w:rPr>
        <w:t>南</w:t>
      </w:r>
      <w:r w:rsidR="00815A1C">
        <w:rPr>
          <w:rFonts w:ascii="仿宋_GB2312" w:eastAsia="仿宋_GB2312" w:hAnsi="仿宋" w:cs="Times New Roman" w:hint="eastAsia"/>
          <w:sz w:val="32"/>
          <w:szCs w:val="32"/>
        </w:rPr>
        <w:t>澳</w:t>
      </w:r>
      <w:r w:rsidR="00B77EC1" w:rsidRPr="00176AF5">
        <w:rPr>
          <w:rFonts w:ascii="仿宋_GB2312" w:eastAsia="仿宋_GB2312" w:hAnsi="仿宋" w:cs="Times New Roman" w:hint="eastAsia"/>
          <w:sz w:val="32"/>
          <w:szCs w:val="32"/>
        </w:rPr>
        <w:t>舞草龙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为代表的</w:t>
      </w:r>
      <w:r w:rsidR="00B77EC1">
        <w:rPr>
          <w:rFonts w:ascii="仿宋_GB2312" w:eastAsia="仿宋_GB2312" w:hAnsi="仿宋" w:cs="Times New Roman" w:hint="eastAsia"/>
          <w:sz w:val="32"/>
          <w:szCs w:val="32"/>
        </w:rPr>
        <w:t>国家级、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省级</w:t>
      </w:r>
      <w:r w:rsidR="00B77EC1">
        <w:rPr>
          <w:rFonts w:ascii="仿宋_GB2312" w:eastAsia="仿宋_GB2312" w:hAnsi="仿宋" w:cs="Times New Roman" w:hint="eastAsia"/>
          <w:sz w:val="32"/>
          <w:szCs w:val="32"/>
        </w:rPr>
        <w:t>非物质文化遗产</w:t>
      </w:r>
      <w:r w:rsidR="00DE7F2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77EC1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966792">
        <w:rPr>
          <w:rFonts w:ascii="仿宋_GB2312" w:eastAsia="仿宋_GB2312" w:hAnsi="仿宋" w:cs="Times New Roman" w:hint="eastAsia"/>
          <w:sz w:val="32"/>
          <w:szCs w:val="32"/>
        </w:rPr>
        <w:t>旅博会、</w:t>
      </w:r>
      <w:r w:rsidR="00247C32">
        <w:rPr>
          <w:rFonts w:ascii="仿宋_GB2312" w:eastAsia="仿宋_GB2312" w:hAnsi="仿宋" w:cs="Times New Roman" w:hint="eastAsia"/>
          <w:sz w:val="32"/>
          <w:szCs w:val="32"/>
        </w:rPr>
        <w:t>黄金海岸旅游节、沙滩音乐节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等为代表的</w:t>
      </w:r>
      <w:r w:rsidR="00247C32" w:rsidRPr="00176AF5">
        <w:rPr>
          <w:rFonts w:ascii="仿宋_GB2312" w:eastAsia="仿宋_GB2312" w:hAnsi="仿宋" w:cs="Times New Roman" w:hint="eastAsia"/>
          <w:sz w:val="32"/>
          <w:szCs w:val="32"/>
        </w:rPr>
        <w:t>会展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节庆</w:t>
      </w:r>
      <w:r w:rsidR="00247C32">
        <w:rPr>
          <w:rFonts w:ascii="仿宋_GB2312" w:eastAsia="仿宋_GB2312" w:hAnsi="仿宋" w:cs="Times New Roman" w:hint="eastAsia"/>
          <w:sz w:val="32"/>
          <w:szCs w:val="32"/>
        </w:rPr>
        <w:t>活动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53A2E" w:rsidRDefault="00053A2E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3. 海洋旅游</w:t>
      </w:r>
      <w:r w:rsidR="00DE7F29">
        <w:rPr>
          <w:rFonts w:ascii="仿宋_GB2312" w:eastAsia="仿宋_GB2312" w:hAnsi="仿宋" w:cs="Times New Roman" w:hint="eastAsia"/>
          <w:b/>
          <w:sz w:val="32"/>
          <w:szCs w:val="32"/>
        </w:rPr>
        <w:t>基础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设施</w:t>
      </w:r>
      <w:r w:rsidR="006E1DA3">
        <w:rPr>
          <w:rFonts w:ascii="仿宋_GB2312" w:eastAsia="仿宋_GB2312" w:hAnsi="仿宋" w:cs="Times New Roman" w:hint="eastAsia"/>
          <w:b/>
          <w:sz w:val="32"/>
          <w:szCs w:val="32"/>
        </w:rPr>
        <w:t>完</w:t>
      </w:r>
      <w:r w:rsidR="00DE7F29">
        <w:rPr>
          <w:rFonts w:ascii="仿宋_GB2312" w:eastAsia="仿宋_GB2312" w:hAnsi="仿宋" w:cs="Times New Roman" w:hint="eastAsia"/>
          <w:b/>
          <w:sz w:val="32"/>
          <w:szCs w:val="32"/>
        </w:rPr>
        <w:t>备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3A2749" w:rsidRPr="003A2749">
        <w:rPr>
          <w:rFonts w:ascii="仿宋_GB2312" w:eastAsia="仿宋_GB2312" w:hAnsi="仿宋" w:cs="Times New Roman" w:hint="eastAsia"/>
          <w:sz w:val="32"/>
          <w:szCs w:val="32"/>
        </w:rPr>
        <w:t>深圳港是我国沿海主要港口和集装箱干线港，以盐田、南山和大铲湾三大港区为主体的深圳港是世界级集装箱枢纽港</w:t>
      </w:r>
      <w:r w:rsidR="00DE7F29" w:rsidRPr="00176AF5">
        <w:rPr>
          <w:rFonts w:ascii="仿宋_GB2312" w:eastAsia="仿宋_GB2312" w:hAnsi="仿宋" w:cs="Times New Roman" w:hint="eastAsia"/>
          <w:sz w:val="32"/>
          <w:szCs w:val="32"/>
        </w:rPr>
        <w:t>，太子湾邮轮母港、深圳机场福永码头、深圳机场游艇码头连接粤港澳、海内外</w:t>
      </w:r>
      <w:r w:rsidR="006855B8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273CB">
        <w:rPr>
          <w:rFonts w:ascii="仿宋_GB2312" w:eastAsia="仿宋_GB2312" w:hAnsi="仿宋" w:cs="Times New Roman" w:hint="eastAsia"/>
          <w:sz w:val="32"/>
          <w:szCs w:val="32"/>
        </w:rPr>
        <w:t>沿海岸线建有多条自然风光优美、适合休闲慢行的滨海栈道，其中东部</w:t>
      </w:r>
      <w:r w:rsidR="002273CB" w:rsidRPr="00176AF5">
        <w:rPr>
          <w:rFonts w:ascii="仿宋_GB2312" w:eastAsia="仿宋_GB2312" w:hAnsi="仿宋" w:cs="Times New Roman" w:hint="eastAsia"/>
          <w:sz w:val="32"/>
          <w:szCs w:val="32"/>
        </w:rPr>
        <w:t>盐田滨海栈道</w:t>
      </w:r>
      <w:r w:rsidR="002273CB">
        <w:rPr>
          <w:rFonts w:ascii="仿宋_GB2312" w:eastAsia="仿宋_GB2312" w:hAnsi="仿宋" w:cs="Times New Roman" w:hint="eastAsia"/>
          <w:sz w:val="32"/>
          <w:szCs w:val="32"/>
        </w:rPr>
        <w:t>全长19.5公里，西部</w:t>
      </w:r>
      <w:r w:rsidR="002273CB" w:rsidRPr="00176AF5">
        <w:rPr>
          <w:rFonts w:ascii="仿宋_GB2312" w:eastAsia="仿宋_GB2312" w:hAnsi="仿宋" w:cs="Times New Roman" w:hint="eastAsia"/>
          <w:sz w:val="32"/>
          <w:szCs w:val="32"/>
        </w:rPr>
        <w:t>深圳湾滨海</w:t>
      </w:r>
      <w:r w:rsidR="002273CB">
        <w:rPr>
          <w:rFonts w:ascii="仿宋_GB2312" w:eastAsia="仿宋_GB2312" w:hAnsi="仿宋" w:cs="Times New Roman" w:hint="eastAsia"/>
          <w:sz w:val="32"/>
          <w:szCs w:val="32"/>
        </w:rPr>
        <w:t>休闲带</w:t>
      </w:r>
      <w:r w:rsidR="002273CB" w:rsidRPr="002273CB">
        <w:rPr>
          <w:rFonts w:ascii="仿宋_GB2312" w:eastAsia="仿宋_GB2312" w:hAnsi="仿宋" w:cs="Times New Roman" w:hint="eastAsia"/>
          <w:sz w:val="32"/>
          <w:szCs w:val="32"/>
        </w:rPr>
        <w:t>全长</w:t>
      </w:r>
      <w:r w:rsidR="002273CB">
        <w:rPr>
          <w:rFonts w:ascii="仿宋_GB2312" w:eastAsia="仿宋_GB2312" w:hAnsi="仿宋" w:cs="Times New Roman" w:hint="eastAsia"/>
          <w:sz w:val="32"/>
          <w:szCs w:val="32"/>
        </w:rPr>
        <w:t>近</w:t>
      </w:r>
      <w:r w:rsidR="002273CB" w:rsidRPr="002273CB">
        <w:rPr>
          <w:rFonts w:ascii="仿宋_GB2312" w:eastAsia="仿宋_GB2312" w:hAnsi="仿宋" w:cs="Times New Roman" w:hint="eastAsia"/>
          <w:sz w:val="32"/>
          <w:szCs w:val="32"/>
        </w:rPr>
        <w:t>17公里，沿线分布有20余个主题公园。</w:t>
      </w:r>
      <w:r w:rsidR="002273CB" w:rsidRPr="00176AF5">
        <w:rPr>
          <w:rFonts w:ascii="仿宋_GB2312" w:eastAsia="仿宋_GB2312" w:hAnsi="仿宋" w:cs="Times New Roman" w:hint="eastAsia"/>
          <w:sz w:val="32"/>
          <w:szCs w:val="32"/>
        </w:rPr>
        <w:t>拥有大梅沙京基</w:t>
      </w:r>
      <w:r w:rsidR="002273CB">
        <w:rPr>
          <w:rFonts w:ascii="仿宋_GB2312" w:eastAsia="仿宋_GB2312" w:hAnsi="仿宋" w:cs="Times New Roman" w:hint="eastAsia"/>
          <w:sz w:val="32"/>
          <w:szCs w:val="32"/>
        </w:rPr>
        <w:t>洲际</w:t>
      </w:r>
      <w:r w:rsidR="002273CB" w:rsidRPr="00176AF5">
        <w:rPr>
          <w:rFonts w:ascii="仿宋_GB2312" w:eastAsia="仿宋_GB2312" w:hAnsi="仿宋" w:cs="Times New Roman" w:hint="eastAsia"/>
          <w:sz w:val="32"/>
          <w:szCs w:val="32"/>
        </w:rPr>
        <w:t>、佳兆业万豪、桔钓沙莱华等国际化、高规格的滨海旅游酒店和较场尾、大鹏等地的亲海民宿群。</w:t>
      </w:r>
      <w:r w:rsidR="00820DFC" w:rsidRPr="00820DFC">
        <w:rPr>
          <w:rFonts w:ascii="仿宋_GB2312" w:eastAsia="仿宋_GB2312" w:hAnsi="仿宋" w:cs="Times New Roman" w:hint="eastAsia"/>
          <w:sz w:val="32"/>
          <w:szCs w:val="32"/>
        </w:rPr>
        <w:t>深圳生态</w:t>
      </w:r>
      <w:r w:rsidR="00820DFC" w:rsidRPr="00820DFC">
        <w:rPr>
          <w:rFonts w:ascii="仿宋_GB2312" w:eastAsia="仿宋_GB2312" w:hAnsi="仿宋" w:cs="Times New Roman" w:hint="eastAsia"/>
          <w:sz w:val="32"/>
          <w:szCs w:val="32"/>
        </w:rPr>
        <w:lastRenderedPageBreak/>
        <w:t>文明建设走在全国前列</w:t>
      </w:r>
      <w:r w:rsidR="00820DFC">
        <w:rPr>
          <w:rFonts w:ascii="仿宋_GB2312" w:eastAsia="仿宋_GB2312" w:hAnsi="仿宋" w:cs="Times New Roman" w:hint="eastAsia"/>
          <w:sz w:val="32"/>
          <w:szCs w:val="32"/>
        </w:rPr>
        <w:t>，建有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深圳湾公园、</w:t>
      </w:r>
      <w:r w:rsidR="00820DFC">
        <w:rPr>
          <w:rFonts w:ascii="仿宋_GB2312" w:eastAsia="仿宋_GB2312" w:hAnsi="仿宋" w:cs="Times New Roman" w:hint="eastAsia"/>
          <w:sz w:val="32"/>
          <w:szCs w:val="32"/>
        </w:rPr>
        <w:t>红树林生态公园和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大梅沙海滨公园</w:t>
      </w:r>
      <w:r w:rsidR="00820DFC">
        <w:rPr>
          <w:rFonts w:ascii="仿宋_GB2312" w:eastAsia="仿宋_GB2312" w:hAnsi="仿宋" w:cs="Times New Roman" w:hint="eastAsia"/>
          <w:sz w:val="32"/>
          <w:szCs w:val="32"/>
        </w:rPr>
        <w:t>等海滨生态公园。</w:t>
      </w:r>
    </w:p>
    <w:p w:rsidR="00103A32" w:rsidRPr="00103A32" w:rsidRDefault="00103A32" w:rsidP="00CB66CF">
      <w:pPr>
        <w:shd w:val="clear" w:color="auto" w:fill="FFFFFF"/>
        <w:spacing w:after="0"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C7542F">
        <w:rPr>
          <w:rFonts w:ascii="仿宋_GB2312" w:eastAsia="仿宋_GB2312" w:hAnsi="仿宋" w:cs="Times New Roman" w:hint="eastAsia"/>
          <w:b/>
          <w:sz w:val="32"/>
          <w:szCs w:val="32"/>
        </w:rPr>
        <w:t>4.旅游业竞争力不断增强。</w:t>
      </w:r>
      <w:r>
        <w:rPr>
          <w:rFonts w:ascii="仿宋_GB2312" w:eastAsia="仿宋_GB2312" w:hAnsi="仿宋" w:cs="Times New Roman" w:hint="eastAsia"/>
          <w:sz w:val="32"/>
          <w:szCs w:val="32"/>
        </w:rPr>
        <w:t>深圳</w:t>
      </w:r>
      <w:r w:rsidRPr="00103A32">
        <w:rPr>
          <w:rFonts w:ascii="仿宋_GB2312" w:eastAsia="仿宋_GB2312" w:hAnsi="仿宋" w:cs="Times New Roman" w:hint="eastAsia"/>
          <w:sz w:val="32"/>
          <w:szCs w:val="32"/>
        </w:rPr>
        <w:t>旅游业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发展迅速，滨海旅游业是深圳</w:t>
      </w:r>
      <w:r w:rsidR="0027589C" w:rsidRPr="0027589C">
        <w:rPr>
          <w:rFonts w:ascii="仿宋_GB2312" w:eastAsia="仿宋_GB2312" w:hAnsi="仿宋" w:cs="Times New Roman" w:hint="eastAsia"/>
          <w:sz w:val="32"/>
          <w:szCs w:val="32"/>
        </w:rPr>
        <w:t>海洋产业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四大主导产业之一。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2019年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，深圳共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接待国内游客1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.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1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亿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人次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，共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接待入境游客336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27589C" w:rsidRPr="00103A32">
        <w:rPr>
          <w:rFonts w:ascii="仿宋_GB2312" w:eastAsia="仿宋_GB2312" w:hAnsi="仿宋" w:cs="Times New Roman" w:hint="eastAsia"/>
          <w:sz w:val="32"/>
          <w:szCs w:val="32"/>
        </w:rPr>
        <w:t>万人次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7589C" w:rsidRPr="00F33011">
        <w:rPr>
          <w:rFonts w:ascii="仿宋_GB2312" w:eastAsia="仿宋_GB2312" w:hAnsi="仿宋" w:cs="Times New Roman"/>
          <w:sz w:val="32"/>
          <w:szCs w:val="32"/>
        </w:rPr>
        <w:t>全市旅游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27589C" w:rsidRPr="00F33011">
        <w:rPr>
          <w:rFonts w:ascii="仿宋_GB2312" w:eastAsia="仿宋_GB2312" w:hAnsi="仿宋" w:cs="Times New Roman"/>
          <w:sz w:val="32"/>
          <w:szCs w:val="32"/>
        </w:rPr>
        <w:t>收入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达</w:t>
      </w:r>
      <w:r w:rsidR="0027589C" w:rsidRPr="00F33011">
        <w:rPr>
          <w:rFonts w:ascii="仿宋_GB2312" w:eastAsia="仿宋_GB2312" w:hAnsi="仿宋" w:cs="Times New Roman" w:hint="eastAsia"/>
          <w:sz w:val="32"/>
          <w:szCs w:val="32"/>
        </w:rPr>
        <w:t>1715</w:t>
      </w:r>
      <w:r w:rsidR="0027589C" w:rsidRPr="00F33011">
        <w:rPr>
          <w:rFonts w:ascii="仿宋_GB2312" w:eastAsia="仿宋_GB2312" w:hAnsi="仿宋" w:cs="Times New Roman"/>
          <w:sz w:val="32"/>
          <w:szCs w:val="32"/>
        </w:rPr>
        <w:t>亿元。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目前，深圳共有</w:t>
      </w:r>
      <w:r w:rsidR="0027589C" w:rsidRPr="00F33011">
        <w:rPr>
          <w:rFonts w:ascii="仿宋_GB2312" w:eastAsia="仿宋_GB2312" w:hAnsi="仿宋" w:cs="Times New Roman" w:hint="eastAsia"/>
          <w:sz w:val="32"/>
          <w:szCs w:val="32"/>
        </w:rPr>
        <w:t>A级以上旅游景区</w:t>
      </w:r>
      <w:r w:rsidR="00E5661E" w:rsidRPr="00F33011">
        <w:rPr>
          <w:rFonts w:ascii="仿宋_GB2312" w:eastAsia="仿宋_GB2312" w:hAnsi="仿宋" w:cs="Times New Roman" w:hint="eastAsia"/>
          <w:sz w:val="32"/>
          <w:szCs w:val="32"/>
        </w:rPr>
        <w:t>16个，</w:t>
      </w:r>
      <w:r w:rsidR="00C7542F">
        <w:rPr>
          <w:rFonts w:ascii="仿宋_GB2312" w:eastAsia="仿宋_GB2312" w:hAnsi="仿宋_GB2312" w:cs="仿宋_GB2312" w:hint="eastAsia"/>
          <w:kern w:val="2"/>
          <w:sz w:val="32"/>
          <w:szCs w:val="32"/>
        </w:rPr>
        <w:t>四星级以上酒店46家。</w:t>
      </w:r>
      <w:r w:rsidR="0027589C">
        <w:rPr>
          <w:rFonts w:ascii="仿宋_GB2312" w:eastAsia="仿宋_GB2312" w:hAnsi="仿宋_GB2312" w:cs="仿宋_GB2312" w:hint="eastAsia"/>
          <w:kern w:val="2"/>
          <w:sz w:val="32"/>
          <w:szCs w:val="32"/>
        </w:rPr>
        <w:t>近年来，深圳加快推进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重大</w:t>
      </w:r>
      <w:r w:rsidR="00E5661E">
        <w:rPr>
          <w:rFonts w:ascii="仿宋_GB2312" w:eastAsia="仿宋_GB2312" w:hAnsi="仿宋" w:cs="Times New Roman" w:hint="eastAsia"/>
          <w:sz w:val="32"/>
          <w:szCs w:val="32"/>
        </w:rPr>
        <w:t>旅游基础建设项目，</w:t>
      </w:r>
      <w:r w:rsidR="00E5661E" w:rsidRPr="00103A32">
        <w:rPr>
          <w:rFonts w:ascii="仿宋_GB2312" w:eastAsia="仿宋_GB2312" w:hAnsi="仿宋" w:cs="Times New Roman" w:hint="eastAsia"/>
          <w:sz w:val="32"/>
          <w:szCs w:val="32"/>
        </w:rPr>
        <w:t>太子湾邮轮母港</w:t>
      </w:r>
      <w:r w:rsidR="00C7542F">
        <w:rPr>
          <w:rFonts w:ascii="仿宋_GB2312" w:eastAsia="仿宋_GB2312" w:hAnsi="仿宋" w:cs="Times New Roman" w:hint="eastAsia"/>
          <w:sz w:val="32"/>
          <w:szCs w:val="32"/>
        </w:rPr>
        <w:t>建成并投入</w:t>
      </w:r>
      <w:r w:rsidR="00E5661E" w:rsidRPr="00103A32">
        <w:rPr>
          <w:rFonts w:ascii="仿宋_GB2312" w:eastAsia="仿宋_GB2312" w:hAnsi="仿宋" w:cs="Times New Roman" w:hint="eastAsia"/>
          <w:sz w:val="32"/>
          <w:szCs w:val="32"/>
        </w:rPr>
        <w:t>运营，宝安区滨海文化公园、</w:t>
      </w:r>
      <w:r w:rsidR="00B4487A">
        <w:rPr>
          <w:rFonts w:ascii="仿宋_GB2312" w:eastAsia="仿宋_GB2312" w:hint="eastAsia"/>
          <w:sz w:val="32"/>
          <w:szCs w:val="32"/>
        </w:rPr>
        <w:t>海上田园城、</w:t>
      </w:r>
      <w:r w:rsidR="00E5661E" w:rsidRPr="00103A32">
        <w:rPr>
          <w:rFonts w:ascii="仿宋_GB2312" w:eastAsia="仿宋_GB2312" w:hAnsi="仿宋" w:cs="Times New Roman" w:hint="eastAsia"/>
          <w:sz w:val="32"/>
          <w:szCs w:val="32"/>
        </w:rPr>
        <w:t>小梅沙、东部华侨城、大鹏所城等旅游景区升级改造稳步推进</w:t>
      </w:r>
      <w:r w:rsidR="00E5661E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F33011" w:rsidRPr="00176AF5">
        <w:rPr>
          <w:rFonts w:ascii="仿宋_GB2312" w:eastAsia="仿宋_GB2312" w:hAnsi="仿宋" w:cs="Times New Roman" w:hint="eastAsia"/>
          <w:sz w:val="32"/>
          <w:szCs w:val="32"/>
        </w:rPr>
        <w:t>深圳被国际知名旅游杂志《孤独星球》评为</w:t>
      </w:r>
      <w:r w:rsidR="00E5661E">
        <w:rPr>
          <w:rFonts w:ascii="仿宋_GB2312" w:eastAsia="仿宋_GB2312" w:hAnsi="仿宋" w:cs="Times New Roman" w:hint="eastAsia"/>
          <w:sz w:val="32"/>
          <w:szCs w:val="32"/>
        </w:rPr>
        <w:t>2019年</w:t>
      </w:r>
      <w:r w:rsidR="00F33011" w:rsidRPr="00176AF5">
        <w:rPr>
          <w:rFonts w:ascii="仿宋_GB2312" w:eastAsia="仿宋_GB2312" w:hAnsi="仿宋" w:cs="Times New Roman" w:hint="eastAsia"/>
          <w:sz w:val="32"/>
          <w:szCs w:val="32"/>
        </w:rPr>
        <w:t>全球十大最佳旅行目的地城市，</w:t>
      </w:r>
      <w:r w:rsidR="00E5661E" w:rsidRPr="00E5661E">
        <w:rPr>
          <w:rFonts w:ascii="仿宋_GB2312" w:eastAsia="仿宋_GB2312" w:hAnsi="仿宋" w:cs="Times New Roman" w:hint="eastAsia"/>
          <w:sz w:val="32"/>
          <w:szCs w:val="32"/>
        </w:rPr>
        <w:t>深圳旅游业以190亿美元入围全球十大旅游城市</w:t>
      </w:r>
      <w:r w:rsidR="00E5661E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53A2E" w:rsidRPr="00815F26" w:rsidRDefault="00053A2E" w:rsidP="00CB66CF">
      <w:pPr>
        <w:pStyle w:val="3"/>
        <w:keepNext w:val="0"/>
        <w:keepLines w:val="0"/>
        <w:spacing w:before="0"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b w:val="0"/>
          <w:sz w:val="32"/>
        </w:rPr>
      </w:pPr>
      <w:r w:rsidRPr="00815F26">
        <w:rPr>
          <w:rFonts w:ascii="楷体_GB2312" w:eastAsia="楷体_GB2312" w:hAnsi="仿宋" w:cs="Times New Roman" w:hint="eastAsia"/>
          <w:b w:val="0"/>
          <w:sz w:val="32"/>
        </w:rPr>
        <w:t>（二）</w:t>
      </w:r>
      <w:r w:rsidR="00B41519">
        <w:rPr>
          <w:rFonts w:ascii="楷体_GB2312" w:eastAsia="楷体_GB2312" w:hAnsi="仿宋" w:cs="Times New Roman" w:hint="eastAsia"/>
          <w:b w:val="0"/>
          <w:sz w:val="32"/>
        </w:rPr>
        <w:t>深圳</w:t>
      </w:r>
      <w:r w:rsidRPr="00815F26">
        <w:rPr>
          <w:rFonts w:ascii="楷体_GB2312" w:eastAsia="楷体_GB2312" w:hAnsi="仿宋" w:cs="Times New Roman" w:hint="eastAsia"/>
          <w:b w:val="0"/>
          <w:sz w:val="32"/>
        </w:rPr>
        <w:t>海洋文化旅游的发展</w:t>
      </w:r>
      <w:r w:rsidR="00021613">
        <w:rPr>
          <w:rFonts w:ascii="楷体_GB2312" w:eastAsia="楷体_GB2312" w:hAnsi="仿宋" w:cs="Times New Roman" w:hint="eastAsia"/>
          <w:b w:val="0"/>
          <w:sz w:val="32"/>
        </w:rPr>
        <w:t>机遇</w:t>
      </w:r>
    </w:p>
    <w:p w:rsidR="00053A2E" w:rsidRPr="00176AF5" w:rsidRDefault="00053A2E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sz w:val="32"/>
          <w:szCs w:val="32"/>
        </w:rPr>
        <w:t>“十四五”时期</w:t>
      </w:r>
      <w:r w:rsidR="00015D84" w:rsidRPr="00176AF5">
        <w:rPr>
          <w:rFonts w:ascii="仿宋_GB2312" w:eastAsia="仿宋_GB2312" w:hAnsi="仿宋" w:cs="Times New Roman" w:hint="eastAsia"/>
          <w:sz w:val="32"/>
          <w:szCs w:val="32"/>
        </w:rPr>
        <w:t>（2021-2025</w:t>
      </w:r>
      <w:r w:rsidR="006F2426" w:rsidRPr="00176AF5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015D84" w:rsidRPr="00176AF5">
        <w:rPr>
          <w:rFonts w:ascii="仿宋_GB2312" w:eastAsia="仿宋_GB2312" w:hAnsi="仿宋" w:cs="Times New Roman" w:hint="eastAsia"/>
          <w:sz w:val="32"/>
          <w:szCs w:val="32"/>
        </w:rPr>
        <w:t>）</w:t>
      </w:r>
      <w:r w:rsidR="00DA684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随着国家改革开放战略和海洋战略的大力实施，我国</w:t>
      </w:r>
      <w:r w:rsidR="00DA6849" w:rsidRPr="00176AF5">
        <w:rPr>
          <w:rFonts w:ascii="仿宋_GB2312" w:eastAsia="仿宋_GB2312" w:hAnsi="仿宋" w:cs="Times New Roman" w:hint="eastAsia"/>
          <w:sz w:val="32"/>
          <w:szCs w:val="32"/>
        </w:rPr>
        <w:t>海洋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经济</w:t>
      </w:r>
      <w:r w:rsidR="00DA6849" w:rsidRPr="00176AF5">
        <w:rPr>
          <w:rFonts w:ascii="仿宋_GB2312" w:eastAsia="仿宋_GB2312" w:hAnsi="仿宋" w:cs="Times New Roman" w:hint="eastAsia"/>
          <w:sz w:val="32"/>
          <w:szCs w:val="32"/>
        </w:rPr>
        <w:t>将进入快速发展阶段</w:t>
      </w:r>
      <w:r w:rsidR="00DA684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深圳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也将成为国家海洋战略核心城市之一</w:t>
      </w:r>
      <w:r w:rsidR="00B41519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因此，深圳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海洋文化旅游发展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将</w:t>
      </w:r>
      <w:r w:rsidR="00DA6849">
        <w:rPr>
          <w:rFonts w:ascii="仿宋_GB2312" w:eastAsia="仿宋_GB2312" w:hAnsi="仿宋" w:cs="Times New Roman" w:hint="eastAsia"/>
          <w:sz w:val="32"/>
          <w:szCs w:val="32"/>
        </w:rPr>
        <w:t>迎来发展</w:t>
      </w:r>
      <w:r w:rsidR="0027589C">
        <w:rPr>
          <w:rFonts w:ascii="仿宋_GB2312" w:eastAsia="仿宋_GB2312" w:hAnsi="仿宋" w:cs="Times New Roman" w:hint="eastAsia"/>
          <w:sz w:val="32"/>
          <w:szCs w:val="32"/>
        </w:rPr>
        <w:t>战略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机遇期。</w:t>
      </w:r>
    </w:p>
    <w:p w:rsidR="00F342CF" w:rsidRPr="00176AF5" w:rsidRDefault="00053A2E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1.</w:t>
      </w:r>
      <w:r w:rsidR="00CF4FBD" w:rsidRPr="00176AF5">
        <w:rPr>
          <w:rFonts w:ascii="仿宋_GB2312" w:eastAsia="仿宋_GB2312" w:hAnsi="仿宋" w:cs="Times New Roman" w:hint="eastAsia"/>
          <w:b/>
          <w:sz w:val="32"/>
          <w:szCs w:val="32"/>
        </w:rPr>
        <w:t>国家</w:t>
      </w:r>
      <w:r w:rsidR="0059583C" w:rsidRPr="00176AF5">
        <w:rPr>
          <w:rFonts w:ascii="仿宋_GB2312" w:eastAsia="仿宋_GB2312" w:hAnsi="仿宋" w:cs="Times New Roman" w:hint="eastAsia"/>
          <w:b/>
          <w:sz w:val="32"/>
          <w:szCs w:val="32"/>
        </w:rPr>
        <w:t>对海洋经济的高度重视，为加快海洋文化旅游发展提供了坚强保障</w:t>
      </w:r>
      <w:r w:rsidR="00CF4FBD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59583C" w:rsidRPr="00176AF5">
        <w:rPr>
          <w:rFonts w:ascii="仿宋_GB2312" w:eastAsia="仿宋_GB2312" w:hAnsi="仿宋" w:cs="Times New Roman" w:hint="eastAsia"/>
          <w:sz w:val="32"/>
          <w:szCs w:val="32"/>
        </w:rPr>
        <w:t>党的十九大报告指出，</w:t>
      </w:r>
      <w:r w:rsidR="006855B8" w:rsidRPr="00176AF5">
        <w:rPr>
          <w:rFonts w:ascii="仿宋_GB2312" w:eastAsia="仿宋_GB2312" w:hAnsi="仿宋" w:cs="Times New Roman" w:hint="eastAsia"/>
          <w:sz w:val="32"/>
          <w:szCs w:val="32"/>
        </w:rPr>
        <w:t>海洋是经济社会发展的重要依托和载体，建设海洋强国是中国特色社会主义事业的重要组成部分</w:t>
      </w:r>
      <w:r w:rsidR="006855B8">
        <w:rPr>
          <w:rFonts w:ascii="仿宋_GB2312" w:eastAsia="仿宋_GB2312" w:hAnsi="仿宋" w:cs="Times New Roman" w:hint="eastAsia"/>
          <w:sz w:val="32"/>
          <w:szCs w:val="32"/>
        </w:rPr>
        <w:t>，要</w:t>
      </w:r>
      <w:r w:rsidR="0059583C" w:rsidRPr="00176AF5">
        <w:rPr>
          <w:rFonts w:ascii="仿宋_GB2312" w:eastAsia="仿宋_GB2312" w:hAnsi="仿宋" w:cs="Times New Roman" w:hint="eastAsia"/>
          <w:sz w:val="32"/>
          <w:szCs w:val="32"/>
        </w:rPr>
        <w:t>坚持陆海统筹，加快建设海洋强国。</w:t>
      </w:r>
      <w:r w:rsidR="00276D94" w:rsidRPr="00176AF5">
        <w:rPr>
          <w:rFonts w:ascii="仿宋_GB2312" w:eastAsia="仿宋_GB2312" w:hAnsi="仿宋" w:cs="Times New Roman" w:hint="eastAsia"/>
          <w:sz w:val="32"/>
          <w:szCs w:val="32"/>
        </w:rPr>
        <w:t>国务院办公厅印发《关于进一步激发文化和旅游消费潜力的意见》，要求文化和旅游部等</w:t>
      </w:r>
      <w:r w:rsidR="002839A8" w:rsidRPr="00176AF5">
        <w:rPr>
          <w:rFonts w:ascii="仿宋_GB2312" w:eastAsia="仿宋_GB2312" w:hAnsi="仿宋" w:cs="Times New Roman" w:hint="eastAsia"/>
          <w:sz w:val="32"/>
          <w:szCs w:val="32"/>
        </w:rPr>
        <w:t>中央部委</w:t>
      </w:r>
      <w:r w:rsidR="00276D94" w:rsidRPr="00176AF5">
        <w:rPr>
          <w:rFonts w:ascii="仿宋_GB2312" w:eastAsia="仿宋_GB2312" w:hAnsi="仿宋" w:cs="Times New Roman" w:hint="eastAsia"/>
          <w:sz w:val="32"/>
          <w:szCs w:val="32"/>
        </w:rPr>
        <w:t>推进国家全域旅游示范区建设，着力开发商务会展旅游、海洋海岛旅游、体育旅游</w:t>
      </w:r>
      <w:r w:rsidR="006855B8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276D94" w:rsidRPr="00176AF5">
        <w:rPr>
          <w:rFonts w:ascii="仿宋_GB2312" w:eastAsia="仿宋_GB2312" w:hAnsi="仿宋" w:cs="Times New Roman" w:hint="eastAsia"/>
          <w:sz w:val="32"/>
          <w:szCs w:val="32"/>
        </w:rPr>
        <w:t>康养旅游等产品。</w:t>
      </w:r>
      <w:r w:rsidR="00CF4FBD" w:rsidRPr="00176AF5">
        <w:rPr>
          <w:rFonts w:ascii="仿宋_GB2312" w:eastAsia="仿宋_GB2312" w:hAnsi="仿宋" w:cs="Times New Roman" w:hint="eastAsia"/>
          <w:sz w:val="32"/>
          <w:szCs w:val="32"/>
        </w:rPr>
        <w:t>国家体育总局</w:t>
      </w:r>
      <w:r w:rsidR="002839A8" w:rsidRPr="00176AF5">
        <w:rPr>
          <w:rFonts w:ascii="仿宋_GB2312" w:eastAsia="仿宋_GB2312" w:hAnsi="仿宋" w:cs="Times New Roman" w:hint="eastAsia"/>
          <w:sz w:val="32"/>
          <w:szCs w:val="32"/>
        </w:rPr>
        <w:t>印发《水上运动产业发展规划》，</w:t>
      </w:r>
      <w:r w:rsidR="00FE7600">
        <w:rPr>
          <w:rFonts w:ascii="仿宋_GB2312" w:eastAsia="仿宋_GB2312" w:hAnsi="仿宋" w:cs="Times New Roman" w:hint="eastAsia"/>
          <w:sz w:val="32"/>
          <w:szCs w:val="32"/>
        </w:rPr>
        <w:t>要求</w:t>
      </w:r>
      <w:r w:rsidR="00F342CF" w:rsidRPr="00176AF5">
        <w:rPr>
          <w:rFonts w:ascii="仿宋_GB2312" w:eastAsia="仿宋_GB2312" w:hAnsi="仿宋" w:cs="Times New Roman" w:hint="eastAsia"/>
          <w:sz w:val="32"/>
          <w:szCs w:val="32"/>
        </w:rPr>
        <w:t>积极普及和推广水上运动项目</w:t>
      </w:r>
      <w:r w:rsidR="00CF4FBD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342CF" w:rsidRPr="00176AF5">
        <w:rPr>
          <w:rFonts w:ascii="仿宋_GB2312" w:eastAsia="仿宋_GB2312" w:hAnsi="仿宋" w:cs="Times New Roman" w:hint="eastAsia"/>
          <w:sz w:val="32"/>
          <w:szCs w:val="32"/>
        </w:rPr>
        <w:t>推动水上运动向市场化、规模化、专业化、品牌化和标准化方向发展。</w:t>
      </w:r>
    </w:p>
    <w:p w:rsidR="00F33011" w:rsidRDefault="002C64DD" w:rsidP="00CB66CF">
      <w:pPr>
        <w:spacing w:after="0" w:line="600" w:lineRule="exact"/>
        <w:ind w:rightChars="-26" w:right="-57" w:firstLineChars="200" w:firstLine="643"/>
        <w:rPr>
          <w:rFonts w:ascii="宋体" w:hAnsi="宋体"/>
          <w:sz w:val="24"/>
          <w:szCs w:val="24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2.社会主义先行示范区和粤港澳大湾区的新定位，为加快海洋文化旅游发展提供了新动力。</w:t>
      </w:r>
      <w:r w:rsidR="0092446B" w:rsidRPr="00176AF5">
        <w:rPr>
          <w:rFonts w:ascii="仿宋_GB2312" w:eastAsia="仿宋_GB2312" w:hAnsi="仿宋" w:cs="Times New Roman" w:hint="eastAsia"/>
          <w:sz w:val="32"/>
          <w:szCs w:val="32"/>
        </w:rPr>
        <w:t>中央相继出台《粤港澳大湾区发展规划纲要》和《关于支持深圳建设中国特色社会主义先行示范区的意见》等重要政策文件，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赋予</w:t>
      </w:r>
      <w:r w:rsidR="0092446B" w:rsidRPr="00176AF5">
        <w:rPr>
          <w:rFonts w:ascii="仿宋_GB2312" w:eastAsia="仿宋_GB2312" w:hAnsi="仿宋" w:cs="Times New Roman" w:hint="eastAsia"/>
          <w:sz w:val="32"/>
          <w:szCs w:val="32"/>
        </w:rPr>
        <w:t>了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深圳建设中国特色社会主义先行示范区</w:t>
      </w:r>
      <w:r w:rsidR="00103A32">
        <w:rPr>
          <w:rFonts w:ascii="仿宋_GB2312" w:eastAsia="仿宋_GB2312" w:hAnsi="仿宋" w:cs="Times New Roman" w:hint="eastAsia"/>
          <w:sz w:val="32"/>
          <w:szCs w:val="32"/>
        </w:rPr>
        <w:t>、粤港澳大湾区核心引擎城市和全球海洋中心城市的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新定位</w:t>
      </w:r>
      <w:r w:rsidR="008172A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新使命，为深圳</w:t>
      </w:r>
      <w:r w:rsidR="0092446B" w:rsidRPr="00176AF5">
        <w:rPr>
          <w:rFonts w:ascii="仿宋_GB2312" w:eastAsia="仿宋_GB2312" w:hAnsi="仿宋" w:cs="Times New Roman" w:hint="eastAsia"/>
          <w:sz w:val="32"/>
          <w:szCs w:val="32"/>
        </w:rPr>
        <w:t>进一步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增强城市竞争力</w:t>
      </w:r>
      <w:r w:rsidR="0092446B" w:rsidRPr="00176AF5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可持续发展能力，</w:t>
      </w:r>
      <w:r w:rsidR="0092446B" w:rsidRPr="00176AF5">
        <w:rPr>
          <w:rFonts w:ascii="仿宋_GB2312" w:eastAsia="仿宋_GB2312" w:hAnsi="仿宋" w:cs="Times New Roman" w:hint="eastAsia"/>
          <w:sz w:val="32"/>
          <w:szCs w:val="32"/>
        </w:rPr>
        <w:t>加快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建设全球海洋中心城市提供了新动力。</w:t>
      </w:r>
    </w:p>
    <w:p w:rsidR="0023236F" w:rsidRDefault="002C64DD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3.</w:t>
      </w:r>
      <w:r w:rsidR="0023236F" w:rsidRPr="00176AF5">
        <w:rPr>
          <w:rFonts w:ascii="仿宋_GB2312" w:eastAsia="仿宋_GB2312" w:hAnsi="仿宋" w:cs="Times New Roman" w:hint="eastAsia"/>
          <w:b/>
          <w:sz w:val="32"/>
          <w:szCs w:val="32"/>
        </w:rPr>
        <w:t>人民群众日益增长的美好生活需要，对加快海洋文化旅游发展提出了新要求。</w:t>
      </w:r>
      <w:r w:rsidR="00A8520E" w:rsidRPr="00176AF5">
        <w:rPr>
          <w:rFonts w:ascii="仿宋_GB2312" w:eastAsia="仿宋_GB2312" w:hAnsi="仿宋" w:cs="Times New Roman" w:hint="eastAsia"/>
          <w:sz w:val="32"/>
          <w:szCs w:val="32"/>
        </w:rPr>
        <w:t>进入新时代，人民群众对文化和旅游的需求已经从基本的、较低层次的需求，转化为多元的、较高质量的需求，对加快解决文化和旅游发展不平衡不充分的问题更为迫切</w:t>
      </w:r>
      <w:r w:rsidR="00B41519">
        <w:rPr>
          <w:rFonts w:ascii="仿宋_GB2312" w:eastAsia="仿宋_GB2312" w:hAnsi="仿宋" w:cs="Times New Roman" w:hint="eastAsia"/>
          <w:sz w:val="32"/>
          <w:szCs w:val="32"/>
        </w:rPr>
        <w:t>。因此，深圳</w:t>
      </w:r>
      <w:r w:rsidR="00A8520E" w:rsidRPr="00176AF5">
        <w:rPr>
          <w:rFonts w:ascii="仿宋_GB2312" w:eastAsia="仿宋_GB2312" w:hAnsi="仿宋" w:cs="Times New Roman" w:hint="eastAsia"/>
          <w:sz w:val="32"/>
          <w:szCs w:val="32"/>
        </w:rPr>
        <w:t>需要在丰富和提升原有供给的</w:t>
      </w:r>
      <w:r w:rsidR="00B75502" w:rsidRPr="00176AF5">
        <w:rPr>
          <w:rFonts w:ascii="仿宋_GB2312" w:eastAsia="仿宋_GB2312" w:hAnsi="仿宋" w:cs="Times New Roman" w:hint="eastAsia"/>
          <w:sz w:val="32"/>
          <w:szCs w:val="32"/>
        </w:rPr>
        <w:t>基础上</w:t>
      </w:r>
      <w:r w:rsidR="00A8520E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B0554" w:rsidRPr="00176AF5">
        <w:rPr>
          <w:rFonts w:ascii="仿宋_GB2312" w:eastAsia="仿宋_GB2312" w:hAnsi="仿宋" w:cs="Times New Roman" w:hint="eastAsia"/>
          <w:sz w:val="32"/>
          <w:szCs w:val="32"/>
        </w:rPr>
        <w:t>不断挖掘和整合海洋文化旅游资源，进一步</w:t>
      </w:r>
      <w:r w:rsidR="00B75502" w:rsidRPr="00176AF5">
        <w:rPr>
          <w:rFonts w:ascii="仿宋_GB2312" w:eastAsia="仿宋_GB2312" w:hAnsi="仿宋" w:cs="Times New Roman" w:hint="eastAsia"/>
          <w:sz w:val="32"/>
          <w:szCs w:val="32"/>
        </w:rPr>
        <w:t>创新海洋文化旅游发展模式，提供</w:t>
      </w:r>
      <w:r w:rsidR="00DB0554" w:rsidRPr="00176AF5">
        <w:rPr>
          <w:rFonts w:ascii="仿宋_GB2312" w:eastAsia="仿宋_GB2312" w:hAnsi="仿宋" w:cs="Times New Roman" w:hint="eastAsia"/>
          <w:sz w:val="32"/>
          <w:szCs w:val="32"/>
        </w:rPr>
        <w:t>更</w:t>
      </w:r>
      <w:r w:rsidR="00B75502" w:rsidRPr="00176AF5">
        <w:rPr>
          <w:rFonts w:ascii="仿宋_GB2312" w:eastAsia="仿宋_GB2312" w:hAnsi="仿宋" w:cs="Times New Roman" w:hint="eastAsia"/>
          <w:sz w:val="32"/>
          <w:szCs w:val="32"/>
        </w:rPr>
        <w:t>优质的海洋文化旅游产品和服务</w:t>
      </w:r>
      <w:r w:rsidR="00A8520E" w:rsidRPr="00176AF5">
        <w:rPr>
          <w:rFonts w:ascii="仿宋_GB2312" w:eastAsia="仿宋_GB2312" w:hAnsi="仿宋" w:cs="Times New Roman" w:hint="eastAsia"/>
          <w:sz w:val="32"/>
          <w:szCs w:val="32"/>
        </w:rPr>
        <w:t>，更好满足人民群众对</w:t>
      </w:r>
      <w:r w:rsidR="00B75502" w:rsidRPr="00176AF5">
        <w:rPr>
          <w:rFonts w:ascii="仿宋_GB2312" w:eastAsia="仿宋_GB2312" w:hAnsi="仿宋" w:cs="Times New Roman" w:hint="eastAsia"/>
          <w:sz w:val="32"/>
          <w:szCs w:val="32"/>
        </w:rPr>
        <w:t>海洋休闲娱乐的需求</w:t>
      </w:r>
      <w:r w:rsidR="00A8520E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21613" w:rsidRDefault="00021613" w:rsidP="00CB66CF">
      <w:pPr>
        <w:spacing w:after="0" w:line="600" w:lineRule="exact"/>
        <w:ind w:rightChars="-26" w:right="-57" w:firstLineChars="200" w:firstLine="640"/>
        <w:rPr>
          <w:rFonts w:ascii="楷体_GB2312" w:eastAsia="楷体_GB2312" w:hAnsi="仿宋" w:cs="Times New Roman"/>
          <w:sz w:val="32"/>
        </w:rPr>
      </w:pPr>
      <w:r w:rsidRPr="00021613">
        <w:rPr>
          <w:rFonts w:ascii="楷体_GB2312" w:eastAsia="楷体_GB2312" w:hAnsi="仿宋" w:cs="Times New Roman" w:hint="eastAsia"/>
          <w:sz w:val="32"/>
        </w:rPr>
        <w:t>（三）深圳海洋文化旅游</w:t>
      </w:r>
      <w:r w:rsidR="00713F81">
        <w:rPr>
          <w:rFonts w:ascii="楷体_GB2312" w:eastAsia="楷体_GB2312" w:hAnsi="仿宋" w:cs="Times New Roman" w:hint="eastAsia"/>
          <w:sz w:val="32"/>
        </w:rPr>
        <w:t>面临的挑战</w:t>
      </w:r>
    </w:p>
    <w:p w:rsidR="00021613" w:rsidRPr="00021613" w:rsidRDefault="004536BD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随着社会</w:t>
      </w:r>
      <w:r w:rsidRPr="004536BD">
        <w:rPr>
          <w:rFonts w:ascii="仿宋_GB2312" w:eastAsia="仿宋_GB2312" w:hAnsi="仿宋" w:cs="Times New Roman" w:hint="eastAsia"/>
          <w:sz w:val="32"/>
          <w:szCs w:val="32"/>
        </w:rPr>
        <w:t>经济高速发展</w:t>
      </w:r>
      <w:r>
        <w:rPr>
          <w:rFonts w:ascii="仿宋_GB2312" w:eastAsia="仿宋_GB2312" w:hAnsi="仿宋" w:cs="Times New Roman" w:hint="eastAsia"/>
          <w:sz w:val="32"/>
          <w:szCs w:val="32"/>
        </w:rPr>
        <w:t>，深圳海洋文化旅游也进入了快速发展的新阶段。但是，</w:t>
      </w:r>
      <w:r w:rsidR="00457B85" w:rsidRPr="00176AF5">
        <w:rPr>
          <w:rFonts w:ascii="仿宋_GB2312" w:eastAsia="仿宋_GB2312" w:hAnsi="仿宋" w:cs="Times New Roman" w:hint="eastAsia"/>
          <w:sz w:val="32"/>
          <w:szCs w:val="32"/>
        </w:rPr>
        <w:t>以陆看海、以陆定海的传统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发展</w:t>
      </w:r>
      <w:r w:rsidR="00457B85" w:rsidRPr="00176AF5">
        <w:rPr>
          <w:rFonts w:ascii="仿宋_GB2312" w:eastAsia="仿宋_GB2312" w:hAnsi="仿宋" w:cs="Times New Roman" w:hint="eastAsia"/>
          <w:sz w:val="32"/>
          <w:szCs w:val="32"/>
        </w:rPr>
        <w:t>观念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仍然</w:t>
      </w:r>
      <w:r w:rsidR="00457B85">
        <w:rPr>
          <w:rFonts w:ascii="仿宋_GB2312" w:eastAsia="仿宋_GB2312" w:hAnsi="仿宋" w:cs="Times New Roman" w:hint="eastAsia"/>
          <w:sz w:val="32"/>
          <w:szCs w:val="32"/>
        </w:rPr>
        <w:t>影响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着人们的社会经济生活</w:t>
      </w:r>
      <w:r w:rsidR="00457B8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深圳在发展中存在</w:t>
      </w:r>
      <w:r w:rsidR="00BF7C9D" w:rsidRPr="004536BD">
        <w:rPr>
          <w:rFonts w:ascii="仿宋_GB2312" w:eastAsia="仿宋_GB2312" w:hAnsi="仿宋" w:cs="Times New Roman" w:hint="eastAsia"/>
          <w:sz w:val="32"/>
          <w:szCs w:val="32"/>
        </w:rPr>
        <w:t>陆海分离、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缺乏互动和</w:t>
      </w:r>
      <w:r w:rsidR="00BF7C9D" w:rsidRPr="004536BD">
        <w:rPr>
          <w:rFonts w:ascii="仿宋_GB2312" w:eastAsia="仿宋_GB2312" w:hAnsi="仿宋" w:cs="Times New Roman" w:hint="eastAsia"/>
          <w:sz w:val="32"/>
          <w:szCs w:val="32"/>
        </w:rPr>
        <w:t>海洋城市形象缺失等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现象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，加上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海洋文化旅游</w:t>
      </w:r>
      <w:r>
        <w:rPr>
          <w:rFonts w:ascii="仿宋_GB2312" w:eastAsia="仿宋_GB2312" w:hAnsi="仿宋" w:cs="Times New Roman" w:hint="eastAsia"/>
          <w:sz w:val="32"/>
          <w:szCs w:val="32"/>
        </w:rPr>
        <w:t>项目落地难、</w:t>
      </w:r>
      <w:r w:rsidRPr="004536BD">
        <w:rPr>
          <w:rFonts w:ascii="仿宋_GB2312" w:eastAsia="仿宋_GB2312" w:hAnsi="仿宋" w:cs="Times New Roman" w:hint="eastAsia"/>
          <w:sz w:val="32"/>
          <w:szCs w:val="32"/>
        </w:rPr>
        <w:t>产业融合度不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高</w:t>
      </w:r>
      <w:r w:rsidRPr="004536BD">
        <w:rPr>
          <w:rFonts w:ascii="仿宋_GB2312" w:eastAsia="仿宋_GB2312" w:hAnsi="仿宋" w:cs="Times New Roman" w:hint="eastAsia"/>
          <w:sz w:val="32"/>
          <w:szCs w:val="32"/>
        </w:rPr>
        <w:t>和产品结构老化等问题，</w:t>
      </w:r>
      <w:r w:rsidR="008F10AF">
        <w:rPr>
          <w:rFonts w:ascii="仿宋_GB2312" w:eastAsia="仿宋_GB2312" w:hAnsi="仿宋" w:cs="Times New Roman" w:hint="eastAsia"/>
          <w:sz w:val="32"/>
          <w:szCs w:val="32"/>
        </w:rPr>
        <w:t>使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深圳海洋文化旅游的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发展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受到了制约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，必须</w:t>
      </w:r>
      <w:r w:rsidR="00713F81">
        <w:rPr>
          <w:rFonts w:ascii="仿宋_GB2312" w:eastAsia="仿宋_GB2312" w:hAnsi="仿宋" w:cs="Times New Roman" w:hint="eastAsia"/>
          <w:sz w:val="32"/>
          <w:szCs w:val="32"/>
        </w:rPr>
        <w:t>尽快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加以解决。</w:t>
      </w:r>
    </w:p>
    <w:p w:rsidR="00053A2E" w:rsidRPr="00176AF5" w:rsidRDefault="00053A2E" w:rsidP="00CB66CF">
      <w:pPr>
        <w:pStyle w:val="1"/>
        <w:keepNext w:val="0"/>
        <w:keepLines w:val="0"/>
        <w:spacing w:before="0" w:after="0" w:line="600" w:lineRule="exact"/>
        <w:ind w:rightChars="-26" w:right="-57" w:firstLineChars="200" w:firstLine="640"/>
        <w:jc w:val="both"/>
        <w:rPr>
          <w:rFonts w:ascii="黑体" w:hAnsi="仿宋" w:cs="Times New Roman"/>
          <w:szCs w:val="32"/>
        </w:rPr>
      </w:pPr>
      <w:r w:rsidRPr="00176AF5">
        <w:rPr>
          <w:rFonts w:ascii="黑体" w:hAnsi="仿宋" w:cs="Times New Roman" w:hint="eastAsia"/>
          <w:szCs w:val="32"/>
        </w:rPr>
        <w:t>二、总体要求和发展目标</w:t>
      </w:r>
    </w:p>
    <w:p w:rsidR="00053A2E" w:rsidRPr="00815F26" w:rsidRDefault="00053A2E" w:rsidP="00CB66CF">
      <w:pPr>
        <w:pStyle w:val="3"/>
        <w:keepNext w:val="0"/>
        <w:keepLines w:val="0"/>
        <w:spacing w:before="0"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b w:val="0"/>
          <w:sz w:val="32"/>
        </w:rPr>
      </w:pPr>
      <w:r w:rsidRPr="00815F26">
        <w:rPr>
          <w:rFonts w:ascii="楷体_GB2312" w:eastAsia="楷体_GB2312" w:hAnsi="仿宋" w:cs="Times New Roman" w:hint="eastAsia"/>
          <w:b w:val="0"/>
          <w:sz w:val="32"/>
        </w:rPr>
        <w:t>（一）指导思想</w:t>
      </w:r>
    </w:p>
    <w:p w:rsidR="00053A2E" w:rsidRPr="00176AF5" w:rsidRDefault="00053A2E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sz w:val="32"/>
          <w:szCs w:val="32"/>
        </w:rPr>
        <w:t>深入贯彻党的十九大</w:t>
      </w:r>
      <w:r w:rsidR="00D26A68" w:rsidRPr="00176AF5">
        <w:rPr>
          <w:rFonts w:ascii="仿宋_GB2312" w:eastAsia="仿宋_GB2312" w:hAnsi="仿宋" w:cs="Times New Roman" w:hint="eastAsia"/>
          <w:sz w:val="32"/>
          <w:szCs w:val="32"/>
        </w:rPr>
        <w:t>及十九届二中、三中、四中全会精神，贯彻落实习近平总书记关于广东、深圳工作的重要讲话和指示批示精神，紧紧围绕中国特色社会主义先行示范区建设和粤港澳大湾区建设，</w:t>
      </w:r>
      <w:r w:rsidR="008172A6">
        <w:rPr>
          <w:rFonts w:ascii="仿宋_GB2312" w:eastAsia="仿宋_GB2312" w:hAnsi="仿宋" w:cs="Times New Roman" w:hint="eastAsia"/>
          <w:sz w:val="32"/>
          <w:szCs w:val="32"/>
        </w:rPr>
        <w:t>加强</w:t>
      </w:r>
      <w:r w:rsidR="008172A6" w:rsidRPr="00176AF5">
        <w:rPr>
          <w:rFonts w:ascii="仿宋_GB2312" w:eastAsia="仿宋_GB2312" w:hAnsi="仿宋" w:cs="Times New Roman" w:hint="eastAsia"/>
          <w:sz w:val="32"/>
          <w:szCs w:val="32"/>
        </w:rPr>
        <w:t>海洋城市精神</w:t>
      </w:r>
      <w:r w:rsidR="008172A6">
        <w:rPr>
          <w:rFonts w:ascii="仿宋_GB2312" w:eastAsia="仿宋_GB2312" w:hAnsi="仿宋" w:cs="Times New Roman" w:hint="eastAsia"/>
          <w:sz w:val="32"/>
          <w:szCs w:val="32"/>
        </w:rPr>
        <w:t>文明建设</w:t>
      </w:r>
      <w:r w:rsidR="008172A6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大力弘扬社会主义核心价值观，</w:t>
      </w:r>
      <w:r w:rsidR="00C669A2" w:rsidRPr="00176AF5">
        <w:rPr>
          <w:rFonts w:ascii="仿宋_GB2312" w:eastAsia="仿宋_GB2312" w:hAnsi="仿宋" w:cs="Times New Roman" w:hint="eastAsia"/>
          <w:sz w:val="32"/>
          <w:szCs w:val="32"/>
        </w:rPr>
        <w:t>注重陆海统筹，整合优势海洋文化旅游资源，促进产业融合发展，构筑产品多元、特色突出、功能完善的海洋文化旅游体系</w:t>
      </w:r>
      <w:r w:rsidR="00454757" w:rsidRPr="00176AF5">
        <w:rPr>
          <w:rFonts w:ascii="仿宋_GB2312" w:eastAsia="仿宋_GB2312" w:hAnsi="仿宋" w:cs="Times New Roman" w:hint="eastAsia"/>
          <w:sz w:val="32"/>
          <w:szCs w:val="32"/>
        </w:rPr>
        <w:t>，实现深圳海洋文化旅游的跨越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发展</w:t>
      </w:r>
      <w:r w:rsidR="008172A6" w:rsidRPr="00176AF5">
        <w:rPr>
          <w:rFonts w:ascii="仿宋_GB2312" w:eastAsia="仿宋_GB2312" w:hAnsi="仿宋" w:cs="Times New Roman" w:hint="eastAsia"/>
          <w:sz w:val="32"/>
          <w:szCs w:val="32"/>
        </w:rPr>
        <w:t>，加快建设全球海洋中心城市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53A2E" w:rsidRPr="00815F26" w:rsidRDefault="00053A2E" w:rsidP="00CB66CF">
      <w:pPr>
        <w:pStyle w:val="3"/>
        <w:keepNext w:val="0"/>
        <w:keepLines w:val="0"/>
        <w:spacing w:before="0"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b w:val="0"/>
          <w:sz w:val="32"/>
        </w:rPr>
      </w:pPr>
      <w:r w:rsidRPr="00815F26">
        <w:rPr>
          <w:rFonts w:ascii="楷体_GB2312" w:eastAsia="楷体_GB2312" w:hAnsi="仿宋" w:cs="Times New Roman" w:hint="eastAsia"/>
          <w:b w:val="0"/>
          <w:sz w:val="32"/>
        </w:rPr>
        <w:t>（二）基本原则</w:t>
      </w:r>
    </w:p>
    <w:p w:rsidR="00053A2E" w:rsidRPr="00176AF5" w:rsidRDefault="00053A2E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1.</w:t>
      </w:r>
      <w:r w:rsidR="00B6272B">
        <w:rPr>
          <w:rFonts w:ascii="仿宋_GB2312" w:eastAsia="仿宋_GB2312" w:hAnsi="仿宋" w:cs="Times New Roman" w:hint="eastAsia"/>
          <w:b/>
          <w:sz w:val="32"/>
          <w:szCs w:val="32"/>
        </w:rPr>
        <w:t>坚持</w:t>
      </w:r>
      <w:r w:rsidR="00021613">
        <w:rPr>
          <w:rFonts w:ascii="仿宋_GB2312" w:eastAsia="仿宋_GB2312" w:hAnsi="仿宋" w:cs="Times New Roman" w:hint="eastAsia"/>
          <w:b/>
          <w:sz w:val="32"/>
          <w:szCs w:val="32"/>
        </w:rPr>
        <w:t>保护利用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EA2311">
        <w:rPr>
          <w:rFonts w:ascii="仿宋_GB2312" w:eastAsia="仿宋_GB2312" w:hAnsi="仿宋" w:cs="Times New Roman" w:hint="eastAsia"/>
          <w:sz w:val="32"/>
          <w:szCs w:val="32"/>
        </w:rPr>
        <w:t>坚持生态效益优先，注重社会效益，</w:t>
      </w:r>
      <w:r w:rsidR="00A33C56" w:rsidRPr="00176AF5">
        <w:rPr>
          <w:rFonts w:ascii="仿宋_GB2312" w:eastAsia="仿宋_GB2312" w:hAnsi="仿宋" w:cs="Times New Roman" w:hint="eastAsia"/>
          <w:sz w:val="32"/>
          <w:szCs w:val="32"/>
        </w:rPr>
        <w:t>兼顾经济效益</w:t>
      </w:r>
      <w:r w:rsidR="00EA2311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强化科学保护、合理利用</w:t>
      </w:r>
      <w:r w:rsidR="00EA2311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注重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生态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保护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和开发强度的均衡</w:t>
      </w:r>
      <w:r w:rsidR="00A33C56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科学做好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海洋文化旅游空间布局、项目建设和产品开发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等工作</w:t>
      </w:r>
      <w:r w:rsidR="00A33C56" w:rsidRPr="00176AF5">
        <w:rPr>
          <w:rFonts w:ascii="仿宋_GB2312" w:eastAsia="仿宋_GB2312" w:hAnsi="仿宋" w:cs="Times New Roman" w:hint="eastAsia"/>
          <w:sz w:val="32"/>
          <w:szCs w:val="32"/>
        </w:rPr>
        <w:t>，实现资源保护、结构优化和</w:t>
      </w:r>
      <w:r w:rsidR="00EA2311">
        <w:rPr>
          <w:rFonts w:ascii="仿宋_GB2312" w:eastAsia="仿宋_GB2312" w:hAnsi="仿宋" w:cs="Times New Roman" w:hint="eastAsia"/>
          <w:sz w:val="32"/>
          <w:szCs w:val="32"/>
        </w:rPr>
        <w:t>效率提升的有机统一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1700F8" w:rsidRPr="00176AF5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053A2E" w:rsidRPr="006E4A45" w:rsidRDefault="00B6272B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2.坚持</w:t>
      </w:r>
      <w:r w:rsidR="00053A2E" w:rsidRPr="00176AF5">
        <w:rPr>
          <w:rFonts w:ascii="仿宋_GB2312" w:eastAsia="仿宋_GB2312" w:hAnsi="仿宋" w:cs="Times New Roman" w:hint="eastAsia"/>
          <w:b/>
          <w:sz w:val="32"/>
          <w:szCs w:val="32"/>
        </w:rPr>
        <w:t>陆海统筹。</w:t>
      </w:r>
      <w:r w:rsidR="00993346" w:rsidRPr="00176AF5">
        <w:rPr>
          <w:rFonts w:ascii="仿宋_GB2312" w:eastAsia="仿宋_GB2312" w:hAnsi="仿宋" w:cs="Times New Roman" w:hint="eastAsia"/>
          <w:sz w:val="32"/>
          <w:szCs w:val="32"/>
        </w:rPr>
        <w:t>培养多层次、大空间、海陆资源综合利用的现代海洋经济发展意识</w:t>
      </w:r>
      <w:r w:rsidR="0099334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>依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托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>深圳海面、海岸、山川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、森林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生态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>资源，统筹协调涉海管理活动，不断优化资源配置，增强滨海地区文化旅游活动的多样性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>构建陆海空间良性互动、陆海经济一体化发展，</w:t>
      </w:r>
      <w:r w:rsidR="006E4A45">
        <w:rPr>
          <w:rFonts w:ascii="仿宋_GB2312" w:eastAsia="仿宋_GB2312" w:hAnsi="仿宋" w:cs="Times New Roman" w:hint="eastAsia"/>
          <w:sz w:val="32"/>
          <w:szCs w:val="32"/>
        </w:rPr>
        <w:t>提升海洋文化旅游整体竞争力。</w:t>
      </w:r>
      <w:r w:rsidR="006E4A45" w:rsidRPr="00176AF5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p w:rsidR="00053A2E" w:rsidRPr="00176AF5" w:rsidRDefault="00A33C56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3.</w:t>
      </w:r>
      <w:r w:rsidR="00B6272B">
        <w:rPr>
          <w:rFonts w:ascii="仿宋_GB2312" w:eastAsia="仿宋_GB2312" w:hAnsi="仿宋" w:cs="Times New Roman" w:hint="eastAsia"/>
          <w:b/>
          <w:sz w:val="32"/>
          <w:szCs w:val="32"/>
        </w:rPr>
        <w:t>坚持</w:t>
      </w:r>
      <w:r w:rsidR="00053A2E" w:rsidRPr="00176AF5">
        <w:rPr>
          <w:rFonts w:ascii="仿宋_GB2312" w:eastAsia="仿宋_GB2312" w:hAnsi="仿宋" w:cs="Times New Roman" w:hint="eastAsia"/>
          <w:b/>
          <w:sz w:val="32"/>
          <w:szCs w:val="32"/>
        </w:rPr>
        <w:t>惠民共享。</w:t>
      </w:r>
      <w:r w:rsidR="00021613" w:rsidRPr="00176AF5">
        <w:rPr>
          <w:rFonts w:ascii="仿宋_GB2312" w:eastAsia="仿宋_GB2312" w:hAnsi="仿宋" w:cs="Times New Roman" w:hint="eastAsia"/>
          <w:sz w:val="32"/>
          <w:szCs w:val="32"/>
        </w:rPr>
        <w:t>统筹利用国际国内两个市场，坚持走出去和引进来相结合，推动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建立</w:t>
      </w:r>
      <w:r w:rsidR="00021613" w:rsidRPr="00176AF5">
        <w:rPr>
          <w:rFonts w:ascii="仿宋_GB2312" w:eastAsia="仿宋_GB2312" w:hAnsi="仿宋" w:cs="Times New Roman" w:hint="eastAsia"/>
          <w:sz w:val="32"/>
          <w:szCs w:val="32"/>
        </w:rPr>
        <w:t>产业融合发展、开放多元的现代海洋文化旅游产业体系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推动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文化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旅游普惠共享，</w:t>
      </w:r>
      <w:r w:rsidR="00C669A2" w:rsidRPr="00176AF5">
        <w:rPr>
          <w:rFonts w:ascii="仿宋_GB2312" w:eastAsia="仿宋_GB2312" w:hAnsi="仿宋" w:cs="Times New Roman" w:hint="eastAsia"/>
          <w:sz w:val="32"/>
          <w:szCs w:val="32"/>
        </w:rPr>
        <w:t>满足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市民游客</w:t>
      </w:r>
      <w:r w:rsidR="00C669A2" w:rsidRPr="00176AF5">
        <w:rPr>
          <w:rFonts w:ascii="仿宋_GB2312" w:eastAsia="仿宋_GB2312" w:hAnsi="仿宋" w:cs="Times New Roman" w:hint="eastAsia"/>
          <w:sz w:val="32"/>
          <w:szCs w:val="32"/>
        </w:rPr>
        <w:t>的多样化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精神</w:t>
      </w:r>
      <w:r w:rsidR="00C669A2" w:rsidRPr="00176AF5">
        <w:rPr>
          <w:rFonts w:ascii="仿宋_GB2312" w:eastAsia="仿宋_GB2312" w:hAnsi="仿宋" w:cs="Times New Roman" w:hint="eastAsia"/>
          <w:sz w:val="32"/>
          <w:szCs w:val="32"/>
        </w:rPr>
        <w:t>需求，以幸福旅游提升全民幸福感</w:t>
      </w:r>
      <w:r w:rsidR="00021613">
        <w:rPr>
          <w:rFonts w:ascii="仿宋_GB2312" w:eastAsia="仿宋_GB2312" w:hAnsi="仿宋" w:cs="Times New Roman" w:hint="eastAsia"/>
          <w:sz w:val="32"/>
          <w:szCs w:val="32"/>
        </w:rPr>
        <w:t>，进一步增强深圳城市文化</w:t>
      </w:r>
      <w:r w:rsidR="00021613" w:rsidRPr="00176AF5">
        <w:rPr>
          <w:rFonts w:ascii="仿宋_GB2312" w:eastAsia="仿宋_GB2312" w:hAnsi="仿宋" w:cs="Times New Roman" w:hint="eastAsia"/>
          <w:sz w:val="32"/>
          <w:szCs w:val="32"/>
        </w:rPr>
        <w:t>软实力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53A2E" w:rsidRPr="00815F26" w:rsidRDefault="00053A2E" w:rsidP="00CB66CF">
      <w:pPr>
        <w:pStyle w:val="3"/>
        <w:keepNext w:val="0"/>
        <w:keepLines w:val="0"/>
        <w:spacing w:before="0" w:after="0" w:line="600" w:lineRule="exact"/>
        <w:ind w:rightChars="-26" w:right="-57" w:firstLineChars="200" w:firstLine="640"/>
        <w:rPr>
          <w:rFonts w:ascii="楷体_GB2312" w:eastAsia="楷体_GB2312" w:hAnsi="仿宋" w:cs="Times New Roman"/>
          <w:b w:val="0"/>
          <w:sz w:val="32"/>
        </w:rPr>
      </w:pPr>
      <w:r w:rsidRPr="00815F26">
        <w:rPr>
          <w:rFonts w:ascii="楷体_GB2312" w:eastAsia="楷体_GB2312" w:hAnsi="仿宋" w:cs="Times New Roman" w:hint="eastAsia"/>
          <w:b w:val="0"/>
          <w:sz w:val="32"/>
        </w:rPr>
        <w:t>（三）发展目标</w:t>
      </w:r>
    </w:p>
    <w:p w:rsidR="00124666" w:rsidRPr="00176AF5" w:rsidRDefault="00C961C7" w:rsidP="00CB66CF">
      <w:pPr>
        <w:spacing w:after="0" w:line="600" w:lineRule="exact"/>
        <w:ind w:rightChars="-26" w:right="-57"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sz w:val="32"/>
          <w:szCs w:val="32"/>
        </w:rPr>
        <w:t>对标纽约、伦敦、东京、新加坡</w:t>
      </w:r>
      <w:r w:rsidR="00947889" w:rsidRPr="00176AF5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世界一流海洋城市，</w:t>
      </w:r>
      <w:r w:rsidR="004432F1" w:rsidRPr="00176AF5">
        <w:rPr>
          <w:rFonts w:ascii="仿宋_GB2312" w:eastAsia="仿宋_GB2312" w:hAnsi="仿宋" w:cs="Times New Roman" w:hint="eastAsia"/>
          <w:sz w:val="32"/>
          <w:szCs w:val="32"/>
        </w:rPr>
        <w:t>充分发挥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深圳毗邻港澳的区位优势和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科创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优势</w:t>
      </w:r>
      <w:r w:rsidR="004432F1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27B97" w:rsidRPr="00176AF5">
        <w:rPr>
          <w:rFonts w:ascii="仿宋_GB2312" w:eastAsia="仿宋_GB2312" w:hAnsi="仿宋" w:cs="Times New Roman" w:hint="eastAsia"/>
          <w:sz w:val="32"/>
          <w:szCs w:val="32"/>
        </w:rPr>
        <w:t>强化海洋文化旅游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功能</w:t>
      </w:r>
      <w:r w:rsidR="00E27B97" w:rsidRPr="00176AF5">
        <w:rPr>
          <w:rFonts w:ascii="仿宋_GB2312" w:eastAsia="仿宋_GB2312" w:hAnsi="仿宋" w:cs="Times New Roman" w:hint="eastAsia"/>
          <w:sz w:val="32"/>
          <w:szCs w:val="32"/>
        </w:rPr>
        <w:t>布局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，完善</w:t>
      </w:r>
      <w:r w:rsidR="00E27B97" w:rsidRPr="00176AF5">
        <w:rPr>
          <w:rFonts w:ascii="仿宋_GB2312" w:eastAsia="仿宋_GB2312" w:hAnsi="仿宋" w:cs="Times New Roman" w:hint="eastAsia"/>
          <w:sz w:val="32"/>
          <w:szCs w:val="32"/>
        </w:rPr>
        <w:t>海洋文化旅游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公共服务体系，不断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拓展海洋文化旅游</w:t>
      </w:r>
      <w:r w:rsidR="00E27B97" w:rsidRPr="00176AF5">
        <w:rPr>
          <w:rFonts w:ascii="仿宋_GB2312" w:eastAsia="仿宋_GB2312" w:hAnsi="仿宋" w:cs="Times New Roman" w:hint="eastAsia"/>
          <w:sz w:val="32"/>
          <w:szCs w:val="32"/>
        </w:rPr>
        <w:t>领域和</w:t>
      </w:r>
      <w:r w:rsidR="00206DD4">
        <w:rPr>
          <w:rFonts w:ascii="仿宋_GB2312" w:eastAsia="仿宋_GB2312" w:hAnsi="仿宋" w:cs="Times New Roman" w:hint="eastAsia"/>
          <w:sz w:val="32"/>
          <w:szCs w:val="32"/>
        </w:rPr>
        <w:t>培育</w:t>
      </w:r>
      <w:r w:rsidR="00E27B97" w:rsidRPr="00176AF5">
        <w:rPr>
          <w:rFonts w:ascii="仿宋_GB2312" w:eastAsia="仿宋_GB2312" w:hAnsi="仿宋" w:cs="Times New Roman" w:hint="eastAsia"/>
          <w:sz w:val="32"/>
          <w:szCs w:val="32"/>
        </w:rPr>
        <w:t>新业态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实现文化、旅游、体育的深度融合，打造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国际化、创新型、综合性海洋文化旅游产业</w:t>
      </w:r>
      <w:r w:rsidR="00DC2DE2" w:rsidRPr="00176AF5">
        <w:rPr>
          <w:rFonts w:ascii="仿宋_GB2312" w:eastAsia="仿宋_GB2312" w:hAnsi="仿宋" w:cs="Times New Roman" w:hint="eastAsia"/>
          <w:sz w:val="32"/>
          <w:szCs w:val="32"/>
        </w:rPr>
        <w:t>体系</w:t>
      </w:r>
      <w:r w:rsidR="004432F1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2F2FBA" w:rsidRPr="00176AF5">
        <w:rPr>
          <w:rFonts w:ascii="仿宋_GB2312" w:eastAsia="仿宋_GB2312" w:hAnsi="仿宋" w:cs="Times New Roman" w:hint="eastAsia"/>
          <w:sz w:val="32"/>
          <w:szCs w:val="32"/>
        </w:rPr>
        <w:t>到2025年，</w:t>
      </w:r>
      <w:r w:rsidR="00BF7C9D" w:rsidRPr="00993346">
        <w:rPr>
          <w:rFonts w:ascii="仿宋_GB2312" w:eastAsia="仿宋_GB2312" w:hAnsi="仿宋" w:cs="Times New Roman" w:hint="eastAsia"/>
          <w:sz w:val="32"/>
          <w:szCs w:val="32"/>
        </w:rPr>
        <w:t>打造国际一流、生态优美、环境宜人的世界级滨海生态旅游度假区</w:t>
      </w:r>
      <w:r w:rsidR="00BF7C9D">
        <w:rPr>
          <w:rFonts w:ascii="仿宋_GB2312" w:eastAsia="仿宋_GB2312" w:hAnsi="仿宋" w:cs="Times New Roman" w:hint="eastAsia"/>
          <w:sz w:val="32"/>
          <w:szCs w:val="32"/>
        </w:rPr>
        <w:t>，基本建成</w:t>
      </w:r>
      <w:r w:rsidR="00BF7C9D" w:rsidRPr="00BF7C9D">
        <w:rPr>
          <w:rFonts w:ascii="仿宋_GB2312" w:eastAsia="仿宋_GB2312" w:hAnsi="仿宋" w:cs="Times New Roman" w:hint="eastAsia"/>
          <w:sz w:val="32"/>
          <w:szCs w:val="32"/>
        </w:rPr>
        <w:t>世界级旅游目的地</w:t>
      </w:r>
      <w:r w:rsidR="00053A2E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8683A" w:rsidRPr="00176AF5" w:rsidRDefault="0072727B" w:rsidP="00CB66CF">
      <w:pPr>
        <w:spacing w:after="0" w:line="600" w:lineRule="exact"/>
        <w:ind w:rightChars="-26" w:right="-57" w:firstLineChars="196" w:firstLine="627"/>
        <w:rPr>
          <w:rFonts w:ascii="黑体" w:eastAsia="黑体" w:hAnsi="仿宋" w:cs="Times New Roman"/>
          <w:sz w:val="32"/>
          <w:szCs w:val="32"/>
        </w:rPr>
      </w:pPr>
      <w:bookmarkStart w:id="0" w:name="_GoBack"/>
      <w:bookmarkEnd w:id="0"/>
      <w:r w:rsidRPr="00176AF5">
        <w:rPr>
          <w:rFonts w:ascii="黑体" w:eastAsia="黑体" w:hAnsi="仿宋" w:cs="Times New Roman" w:hint="eastAsia"/>
          <w:sz w:val="32"/>
          <w:szCs w:val="32"/>
        </w:rPr>
        <w:t>三</w:t>
      </w:r>
      <w:r w:rsidR="00B8683A" w:rsidRPr="00176AF5">
        <w:rPr>
          <w:rFonts w:ascii="黑体" w:eastAsia="黑体" w:hAnsi="仿宋" w:cs="Times New Roman" w:hint="eastAsia"/>
          <w:sz w:val="32"/>
          <w:szCs w:val="32"/>
        </w:rPr>
        <w:t>、主要任务</w:t>
      </w:r>
    </w:p>
    <w:p w:rsidR="001835E0" w:rsidRPr="00505106" w:rsidRDefault="001835E0" w:rsidP="00CB66CF">
      <w:pPr>
        <w:spacing w:after="0" w:line="600" w:lineRule="exact"/>
        <w:ind w:rightChars="-26" w:right="-57" w:firstLineChars="196" w:firstLine="627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hAnsi="仿宋" w:cs="Times New Roman" w:hint="eastAsia"/>
          <w:sz w:val="32"/>
          <w:szCs w:val="32"/>
        </w:rPr>
        <w:t>（一）</w:t>
      </w:r>
      <w:r w:rsidRPr="001835E0">
        <w:rPr>
          <w:rFonts w:ascii="楷体_GB2312" w:eastAsia="楷体_GB2312" w:hAnsi="仿宋" w:cs="Times New Roman" w:hint="eastAsia"/>
          <w:sz w:val="32"/>
          <w:szCs w:val="32"/>
        </w:rPr>
        <w:t>优化陆海空间</w:t>
      </w:r>
      <w:r>
        <w:rPr>
          <w:rFonts w:ascii="楷体_GB2312" w:eastAsia="楷体_GB2312" w:hAnsi="仿宋" w:cs="Times New Roman" w:hint="eastAsia"/>
          <w:sz w:val="32"/>
          <w:szCs w:val="32"/>
        </w:rPr>
        <w:t>发展</w:t>
      </w:r>
      <w:r w:rsidRPr="001835E0">
        <w:rPr>
          <w:rFonts w:ascii="楷体_GB2312" w:eastAsia="楷体_GB2312" w:hAnsi="仿宋" w:cs="Times New Roman" w:hint="eastAsia"/>
          <w:sz w:val="32"/>
          <w:szCs w:val="32"/>
        </w:rPr>
        <w:t>格局</w:t>
      </w:r>
    </w:p>
    <w:p w:rsidR="00F941CD" w:rsidRDefault="001835E0" w:rsidP="00CB66CF">
      <w:pPr>
        <w:widowControl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505106">
        <w:rPr>
          <w:rFonts w:ascii="仿宋_GB2312" w:eastAsia="仿宋_GB2312" w:hAnsi="仿宋" w:cs="Times New Roman" w:hint="eastAsia"/>
          <w:sz w:val="32"/>
          <w:szCs w:val="32"/>
        </w:rPr>
        <w:t>推进滨海空间塑造，统筹陆海资源配置，</w:t>
      </w:r>
      <w:r w:rsidR="00A63AC6">
        <w:rPr>
          <w:rFonts w:ascii="仿宋_GB2312" w:eastAsia="仿宋_GB2312" w:hAnsi="仿宋" w:cs="Times New Roman" w:hint="eastAsia"/>
          <w:sz w:val="32"/>
          <w:szCs w:val="32"/>
        </w:rPr>
        <w:t>形成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“一带、三区、多</w:t>
      </w:r>
      <w:r w:rsidR="00A56893">
        <w:rPr>
          <w:rFonts w:ascii="仿宋_GB2312" w:eastAsia="仿宋_GB2312" w:hAnsi="仿宋" w:cs="Times New Roman" w:hint="eastAsia"/>
          <w:sz w:val="32"/>
          <w:szCs w:val="32"/>
        </w:rPr>
        <w:t>组团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A56893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海岸带</w:t>
      </w:r>
      <w:r w:rsidR="00A63AC6">
        <w:rPr>
          <w:rFonts w:ascii="仿宋_GB2312" w:eastAsia="仿宋_GB2312" w:hAnsi="仿宋" w:cs="Times New Roman" w:hint="eastAsia"/>
          <w:sz w:val="32"/>
          <w:szCs w:val="32"/>
        </w:rPr>
        <w:t>总体布局</w:t>
      </w:r>
      <w:r w:rsidR="00A56893">
        <w:rPr>
          <w:rFonts w:ascii="仿宋_GB2312" w:eastAsia="仿宋_GB2312" w:hAnsi="仿宋" w:cs="Times New Roman" w:hint="eastAsia"/>
          <w:sz w:val="32"/>
          <w:szCs w:val="32"/>
        </w:rPr>
        <w:t>，即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以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沿深圳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海岸带作为陆海空间耦合的重要发展轴带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，根据“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东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中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西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三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个区域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差异化滨海风貌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形成东部山海度假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中部都市生活、西部产业聚集的旅游发展格局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，同时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划定多个单元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组团</w:t>
      </w:r>
      <w:r w:rsidR="00505106" w:rsidRPr="00505106">
        <w:rPr>
          <w:rFonts w:ascii="仿宋_GB2312" w:eastAsia="仿宋_GB2312" w:hAnsi="仿宋" w:cs="Times New Roman" w:hint="eastAsia"/>
          <w:sz w:val="32"/>
          <w:szCs w:val="32"/>
        </w:rPr>
        <w:t>进行湾区陆海管控</w:t>
      </w:r>
      <w:r w:rsidR="00505106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15D9C" w:rsidRDefault="00F941CD" w:rsidP="00CB66CF">
      <w:pPr>
        <w:widowControl w:val="0"/>
        <w:adjustRightInd/>
        <w:snapToGrid/>
        <w:spacing w:after="0"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东部生态</w:t>
      </w:r>
      <w:r w:rsidR="00437BB8" w:rsidRPr="009D6FFF">
        <w:rPr>
          <w:rFonts w:ascii="仿宋_GB2312" w:eastAsia="仿宋_GB2312" w:hAnsi="仿宋" w:cs="Times New Roman" w:hint="eastAsia"/>
          <w:b/>
          <w:sz w:val="32"/>
          <w:szCs w:val="32"/>
        </w:rPr>
        <w:t>魅力</w:t>
      </w:r>
      <w:r w:rsidR="000C5324">
        <w:rPr>
          <w:rFonts w:ascii="仿宋_GB2312" w:eastAsia="仿宋_GB2312" w:hAnsi="仿宋" w:cs="Times New Roman" w:hint="eastAsia"/>
          <w:b/>
          <w:sz w:val="32"/>
          <w:szCs w:val="32"/>
        </w:rPr>
        <w:t>海洋集聚区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：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依托</w:t>
      </w:r>
      <w:r w:rsidR="009D6FFF">
        <w:rPr>
          <w:rFonts w:ascii="仿宋_GB2312" w:eastAsia="仿宋_GB2312" w:hAnsi="仿宋" w:cs="Times New Roman" w:hint="eastAsia"/>
          <w:sz w:val="32"/>
          <w:szCs w:val="32"/>
        </w:rPr>
        <w:t>盐田区、大鹏新区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优良的海滨自然资源条件，结合历史文化资源优势，</w:t>
      </w:r>
      <w:r w:rsidR="00190D32">
        <w:rPr>
          <w:rFonts w:ascii="仿宋_GB2312" w:eastAsia="仿宋_GB2312" w:hAnsi="仿宋" w:cs="Times New Roman" w:hint="eastAsia"/>
          <w:sz w:val="32"/>
          <w:szCs w:val="32"/>
        </w:rPr>
        <w:t>打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造融文化体验、度假休闲一体的综合性海岸特色空间，</w:t>
      </w:r>
      <w:r w:rsidR="00C44C3C">
        <w:rPr>
          <w:rFonts w:ascii="仿宋_GB2312" w:eastAsia="仿宋_GB2312" w:hAnsi="仿宋" w:cs="Times New Roman" w:hint="eastAsia"/>
          <w:sz w:val="32"/>
          <w:szCs w:val="32"/>
        </w:rPr>
        <w:t>设立</w:t>
      </w:r>
      <w:r w:rsidR="00015D9C" w:rsidRPr="00015D9C">
        <w:rPr>
          <w:rFonts w:ascii="仿宋_GB2312" w:eastAsia="仿宋_GB2312" w:hAnsi="仿宋" w:cs="Times New Roman" w:hint="eastAsia"/>
          <w:sz w:val="32"/>
          <w:szCs w:val="32"/>
        </w:rPr>
        <w:t>山海娱乐体验组团、滨海活力休闲组团、海洋生活体验组团</w:t>
      </w:r>
      <w:r w:rsidR="00015D9C">
        <w:rPr>
          <w:rFonts w:ascii="仿宋_GB2312" w:eastAsia="仿宋_GB2312" w:hAnsi="仿宋" w:cs="Times New Roman" w:hint="eastAsia"/>
          <w:sz w:val="32"/>
          <w:szCs w:val="32"/>
        </w:rPr>
        <w:t>等三个组团，</w:t>
      </w:r>
      <w:r w:rsidR="00AF6A6E">
        <w:rPr>
          <w:rFonts w:ascii="仿宋_GB2312" w:eastAsia="仿宋_GB2312" w:hAnsi="仿宋" w:cs="Times New Roman" w:hint="eastAsia"/>
          <w:sz w:val="32"/>
          <w:szCs w:val="32"/>
        </w:rPr>
        <w:t>形成“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东部生态魅力</w:t>
      </w:r>
      <w:r w:rsidR="00CF7496" w:rsidRPr="00CF7496">
        <w:rPr>
          <w:rFonts w:ascii="仿宋_GB2312" w:eastAsia="仿宋_GB2312" w:hAnsi="仿宋" w:cs="Times New Roman" w:hint="eastAsia"/>
          <w:sz w:val="32"/>
          <w:szCs w:val="32"/>
        </w:rPr>
        <w:t>海洋集聚区</w:t>
      </w:r>
      <w:r w:rsidR="00AF6A6E">
        <w:rPr>
          <w:rFonts w:ascii="仿宋_GB2312" w:eastAsia="仿宋_GB2312" w:hAnsi="仿宋" w:cs="Times New Roman" w:hint="eastAsia"/>
          <w:sz w:val="32"/>
          <w:szCs w:val="32"/>
        </w:rPr>
        <w:t>”。</w:t>
      </w:r>
      <w:r w:rsidR="008A749C">
        <w:rPr>
          <w:rFonts w:ascii="仿宋_GB2312" w:eastAsia="仿宋_GB2312" w:hAnsi="仿宋" w:cs="Times New Roman" w:hint="eastAsia"/>
          <w:sz w:val="32"/>
          <w:szCs w:val="32"/>
        </w:rPr>
        <w:t>加快</w:t>
      </w:r>
      <w:r w:rsidR="00652B28">
        <w:rPr>
          <w:rFonts w:ascii="仿宋_GB2312" w:eastAsia="仿宋_GB2312" w:hAnsi="仿宋" w:cs="Times New Roman" w:hint="eastAsia"/>
          <w:sz w:val="32"/>
          <w:szCs w:val="32"/>
        </w:rPr>
        <w:t>梅沙片区改造、新大项目和金沙湾滨海度假区等重大项目建设</w:t>
      </w:r>
      <w:r w:rsidR="008A749C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大</w:t>
      </w:r>
      <w:r w:rsidR="00B56CC7">
        <w:rPr>
          <w:rFonts w:ascii="仿宋_GB2312" w:eastAsia="仿宋_GB2312" w:hAnsi="仿宋" w:cs="Times New Roman" w:hint="eastAsia"/>
          <w:sz w:val="32"/>
          <w:szCs w:val="32"/>
        </w:rPr>
        <w:t>力发展</w:t>
      </w:r>
      <w:r w:rsidR="00A63AC6">
        <w:rPr>
          <w:rFonts w:ascii="仿宋_GB2312" w:eastAsia="仿宋_GB2312" w:hAnsi="仿宋" w:cs="Times New Roman" w:hint="eastAsia"/>
          <w:sz w:val="32"/>
          <w:szCs w:val="32"/>
        </w:rPr>
        <w:t>海洋</w:t>
      </w:r>
      <w:r w:rsidR="00B56CC7">
        <w:rPr>
          <w:rFonts w:ascii="仿宋_GB2312" w:eastAsia="仿宋_GB2312" w:hAnsi="仿宋" w:cs="Times New Roman" w:hint="eastAsia"/>
          <w:sz w:val="32"/>
          <w:szCs w:val="32"/>
        </w:rPr>
        <w:t>休闲体育产业，</w:t>
      </w:r>
      <w:r w:rsidR="008A749C">
        <w:rPr>
          <w:rFonts w:ascii="仿宋_GB2312" w:eastAsia="仿宋_GB2312" w:hAnsi="仿宋" w:cs="Times New Roman" w:hint="eastAsia"/>
          <w:sz w:val="32"/>
          <w:szCs w:val="32"/>
        </w:rPr>
        <w:t>打造</w:t>
      </w:r>
      <w:r w:rsidR="00B56CC7">
        <w:rPr>
          <w:rFonts w:ascii="仿宋_GB2312" w:eastAsia="仿宋_GB2312" w:hAnsi="仿宋" w:cs="Times New Roman" w:hint="eastAsia"/>
          <w:sz w:val="32"/>
          <w:szCs w:val="32"/>
        </w:rPr>
        <w:t>世界级</w:t>
      </w:r>
      <w:r w:rsidR="00277569">
        <w:rPr>
          <w:rFonts w:ascii="仿宋_GB2312" w:eastAsia="仿宋_GB2312" w:hAnsi="仿宋" w:cs="Times New Roman" w:hint="eastAsia"/>
          <w:sz w:val="32"/>
          <w:szCs w:val="32"/>
        </w:rPr>
        <w:t>滨海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生态休闲旅游</w:t>
      </w:r>
      <w:r w:rsidR="00277569">
        <w:rPr>
          <w:rFonts w:ascii="仿宋_GB2312" w:eastAsia="仿宋_GB2312" w:hAnsi="仿宋" w:cs="Times New Roman" w:hint="eastAsia"/>
          <w:sz w:val="32"/>
          <w:szCs w:val="32"/>
        </w:rPr>
        <w:t>黄金</w:t>
      </w:r>
      <w:r w:rsidR="00AF6A6E" w:rsidRPr="00AF6A6E">
        <w:rPr>
          <w:rFonts w:ascii="仿宋_GB2312" w:eastAsia="仿宋_GB2312" w:hAnsi="仿宋" w:cs="Times New Roman" w:hint="eastAsia"/>
          <w:sz w:val="32"/>
          <w:szCs w:val="32"/>
        </w:rPr>
        <w:t>海岸带。</w:t>
      </w:r>
    </w:p>
    <w:p w:rsidR="00F941CD" w:rsidRPr="00F262C0" w:rsidRDefault="00F941CD" w:rsidP="00CB66CF">
      <w:pPr>
        <w:widowControl w:val="0"/>
        <w:adjustRightInd/>
        <w:snapToGrid/>
        <w:spacing w:after="0"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中部科技</w:t>
      </w:r>
      <w:r w:rsidR="00437BB8" w:rsidRPr="009D6FFF">
        <w:rPr>
          <w:rFonts w:ascii="仿宋_GB2312" w:eastAsia="仿宋_GB2312" w:hAnsi="仿宋" w:cs="Times New Roman" w:hint="eastAsia"/>
          <w:b/>
          <w:sz w:val="32"/>
          <w:szCs w:val="32"/>
        </w:rPr>
        <w:t>动力</w:t>
      </w:r>
      <w:r w:rsidR="000C5324">
        <w:rPr>
          <w:rFonts w:ascii="仿宋_GB2312" w:eastAsia="仿宋_GB2312" w:hAnsi="仿宋" w:cs="Times New Roman" w:hint="eastAsia"/>
          <w:b/>
          <w:sz w:val="32"/>
          <w:szCs w:val="32"/>
        </w:rPr>
        <w:t>海洋集聚区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：</w:t>
      </w:r>
      <w:r w:rsidR="00F262C0">
        <w:rPr>
          <w:rFonts w:ascii="仿宋_GB2312" w:eastAsia="仿宋_GB2312" w:hAnsi="仿宋" w:cs="Times New Roman" w:hint="eastAsia"/>
          <w:sz w:val="32"/>
          <w:szCs w:val="32"/>
        </w:rPr>
        <w:t>依托中心城区</w:t>
      </w:r>
      <w:r w:rsidR="00F262C0" w:rsidRPr="00F262C0">
        <w:rPr>
          <w:rFonts w:ascii="仿宋_GB2312" w:eastAsia="仿宋_GB2312" w:hAnsi="仿宋" w:cs="Times New Roman" w:hint="eastAsia"/>
          <w:sz w:val="32"/>
          <w:szCs w:val="32"/>
        </w:rPr>
        <w:t>开放共享的生态体验和城市客厅</w:t>
      </w:r>
      <w:r w:rsidR="00F262C0">
        <w:rPr>
          <w:rFonts w:ascii="仿宋_GB2312" w:eastAsia="仿宋_GB2312" w:hAnsi="仿宋" w:cs="Times New Roman" w:hint="eastAsia"/>
          <w:sz w:val="32"/>
          <w:szCs w:val="32"/>
        </w:rPr>
        <w:t>形象，充分发挥</w:t>
      </w:r>
      <w:r w:rsidR="009D6FFF" w:rsidRPr="00505106">
        <w:rPr>
          <w:rFonts w:ascii="仿宋_GB2312" w:eastAsia="仿宋_GB2312" w:hAnsi="仿宋" w:cs="Times New Roman" w:hint="eastAsia"/>
          <w:sz w:val="32"/>
          <w:szCs w:val="32"/>
        </w:rPr>
        <w:t>福田</w:t>
      </w:r>
      <w:r w:rsidR="009D6FFF">
        <w:rPr>
          <w:rFonts w:ascii="仿宋_GB2312" w:eastAsia="仿宋_GB2312" w:hAnsi="仿宋" w:cs="Times New Roman" w:hint="eastAsia"/>
          <w:sz w:val="32"/>
          <w:szCs w:val="32"/>
        </w:rPr>
        <w:t>区</w:t>
      </w:r>
      <w:r w:rsidR="009D6FFF" w:rsidRPr="00505106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F262C0" w:rsidRPr="00505106">
        <w:rPr>
          <w:rFonts w:ascii="仿宋_GB2312" w:eastAsia="仿宋_GB2312" w:hAnsi="仿宋" w:cs="Times New Roman" w:hint="eastAsia"/>
          <w:sz w:val="32"/>
          <w:szCs w:val="32"/>
        </w:rPr>
        <w:t>南山</w:t>
      </w:r>
      <w:r w:rsidR="00F262C0">
        <w:rPr>
          <w:rFonts w:ascii="仿宋_GB2312" w:eastAsia="仿宋_GB2312" w:hAnsi="仿宋" w:cs="Times New Roman" w:hint="eastAsia"/>
          <w:sz w:val="32"/>
          <w:szCs w:val="32"/>
        </w:rPr>
        <w:t>区</w:t>
      </w:r>
      <w:r w:rsidR="00F262C0" w:rsidRPr="00505106">
        <w:rPr>
          <w:rFonts w:ascii="仿宋_GB2312" w:eastAsia="仿宋_GB2312" w:hAnsi="仿宋" w:cs="Times New Roman" w:hint="eastAsia"/>
          <w:sz w:val="32"/>
          <w:szCs w:val="32"/>
        </w:rPr>
        <w:t>高科技产业集聚与科技创新优势</w:t>
      </w:r>
      <w:r w:rsidR="00F262C0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强化深圳湾超级总部基地片区、后海中心区、太子湾邮轮母港与深圳湾的城海联系，</w:t>
      </w:r>
      <w:r w:rsidR="00B56CC7">
        <w:rPr>
          <w:rFonts w:ascii="仿宋_GB2312" w:eastAsia="仿宋_GB2312" w:hAnsi="仿宋" w:cs="Times New Roman" w:hint="eastAsia"/>
          <w:sz w:val="32"/>
          <w:szCs w:val="32"/>
        </w:rPr>
        <w:t>形成</w:t>
      </w:r>
      <w:r w:rsidR="00437BB8">
        <w:rPr>
          <w:rFonts w:ascii="仿宋_GB2312" w:eastAsia="仿宋_GB2312" w:hAnsi="仿宋" w:cs="Times New Roman" w:hint="eastAsia"/>
          <w:sz w:val="32"/>
          <w:szCs w:val="32"/>
        </w:rPr>
        <w:t>“中部科技动力</w:t>
      </w:r>
      <w:r w:rsidR="00CF7496" w:rsidRPr="00CF7496">
        <w:rPr>
          <w:rFonts w:ascii="仿宋_GB2312" w:eastAsia="仿宋_GB2312" w:hAnsi="仿宋" w:cs="Times New Roman" w:hint="eastAsia"/>
          <w:sz w:val="32"/>
          <w:szCs w:val="32"/>
        </w:rPr>
        <w:t>海洋集聚区</w:t>
      </w:r>
      <w:r w:rsidR="00437BB8">
        <w:rPr>
          <w:rFonts w:ascii="仿宋_GB2312" w:eastAsia="仿宋_GB2312" w:hAnsi="仿宋" w:cs="Times New Roman" w:hint="eastAsia"/>
          <w:sz w:val="32"/>
          <w:szCs w:val="32"/>
        </w:rPr>
        <w:t>”。</w:t>
      </w:r>
      <w:r w:rsidR="000D5DF8">
        <w:rPr>
          <w:rFonts w:ascii="仿宋_GB2312" w:eastAsia="仿宋_GB2312" w:hAnsi="仿宋" w:cs="Times New Roman" w:hint="eastAsia"/>
          <w:sz w:val="32"/>
          <w:szCs w:val="32"/>
        </w:rPr>
        <w:t>加快国家邮轮经济示范区建设，配套</w:t>
      </w:r>
      <w:r w:rsidR="000D5DF8" w:rsidRPr="00437BB8">
        <w:rPr>
          <w:rFonts w:ascii="仿宋_GB2312" w:eastAsia="仿宋_GB2312" w:hAnsi="仿宋" w:cs="Times New Roman" w:hint="eastAsia"/>
          <w:sz w:val="32"/>
          <w:szCs w:val="32"/>
        </w:rPr>
        <w:t>建设</w:t>
      </w:r>
      <w:r w:rsidR="000D5DF8">
        <w:rPr>
          <w:rFonts w:ascii="仿宋_GB2312" w:eastAsia="仿宋_GB2312" w:hAnsi="仿宋" w:cs="Times New Roman" w:hint="eastAsia"/>
          <w:sz w:val="32"/>
          <w:szCs w:val="32"/>
        </w:rPr>
        <w:t>邮轮港</w:t>
      </w:r>
      <w:r w:rsidR="000D5DF8" w:rsidRPr="00437BB8">
        <w:rPr>
          <w:rFonts w:ascii="仿宋_GB2312" w:eastAsia="仿宋_GB2312" w:hAnsi="仿宋" w:cs="Times New Roman" w:hint="eastAsia"/>
          <w:sz w:val="32"/>
          <w:szCs w:val="32"/>
        </w:rPr>
        <w:t>文旅设施</w:t>
      </w:r>
      <w:r w:rsidR="000D5DF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拓展岸段科技服务功能，</w:t>
      </w:r>
      <w:r w:rsidR="00087A34">
        <w:rPr>
          <w:rFonts w:ascii="仿宋_GB2312" w:eastAsia="仿宋_GB2312" w:hAnsi="仿宋" w:cs="Times New Roman" w:hint="eastAsia"/>
          <w:sz w:val="32"/>
          <w:szCs w:val="32"/>
        </w:rPr>
        <w:t>开发</w:t>
      </w:r>
      <w:r w:rsidR="00087A34" w:rsidRPr="00F262C0">
        <w:rPr>
          <w:rFonts w:ascii="仿宋_GB2312" w:eastAsia="仿宋_GB2312" w:hAnsi="仿宋" w:cs="Times New Roman" w:hint="eastAsia"/>
          <w:sz w:val="32"/>
          <w:szCs w:val="32"/>
        </w:rPr>
        <w:t>高度复合化的城市娱乐文化</w:t>
      </w:r>
      <w:r w:rsidR="00087A34">
        <w:rPr>
          <w:rFonts w:ascii="仿宋_GB2312" w:eastAsia="仿宋_GB2312" w:hAnsi="仿宋" w:cs="Times New Roman" w:hint="eastAsia"/>
          <w:sz w:val="32"/>
          <w:szCs w:val="32"/>
        </w:rPr>
        <w:t>项目，</w:t>
      </w:r>
      <w:r w:rsidR="00C44C3C">
        <w:rPr>
          <w:rFonts w:ascii="仿宋_GB2312" w:eastAsia="仿宋_GB2312" w:hAnsi="仿宋" w:cs="Times New Roman" w:hint="eastAsia"/>
          <w:sz w:val="32"/>
          <w:szCs w:val="32"/>
        </w:rPr>
        <w:t>设立</w:t>
      </w:r>
      <w:r w:rsidR="00087A34" w:rsidRPr="00087A34">
        <w:rPr>
          <w:rFonts w:ascii="仿宋_GB2312" w:eastAsia="仿宋_GB2312" w:hAnsi="仿宋" w:cs="Times New Roman" w:hint="eastAsia"/>
          <w:sz w:val="32"/>
          <w:szCs w:val="32"/>
        </w:rPr>
        <w:t>科技创意组团、商业活力组团、文化娱乐组团</w:t>
      </w:r>
      <w:r w:rsidR="00087A34">
        <w:rPr>
          <w:rFonts w:ascii="仿宋_GB2312" w:eastAsia="仿宋_GB2312" w:hAnsi="仿宋" w:cs="Times New Roman" w:hint="eastAsia"/>
          <w:sz w:val="32"/>
          <w:szCs w:val="32"/>
        </w:rPr>
        <w:t>等三个组团，</w:t>
      </w:r>
      <w:r w:rsidR="00055C92">
        <w:rPr>
          <w:rFonts w:ascii="仿宋_GB2312" w:eastAsia="仿宋_GB2312" w:hAnsi="仿宋" w:cs="Times New Roman" w:hint="eastAsia"/>
          <w:sz w:val="32"/>
          <w:szCs w:val="32"/>
        </w:rPr>
        <w:t>打</w:t>
      </w:r>
      <w:r w:rsidR="00F262C0" w:rsidRPr="00F262C0">
        <w:rPr>
          <w:rFonts w:ascii="仿宋_GB2312" w:eastAsia="仿宋_GB2312" w:hAnsi="仿宋" w:cs="Times New Roman" w:hint="eastAsia"/>
          <w:sz w:val="32"/>
          <w:szCs w:val="32"/>
        </w:rPr>
        <w:t>造</w:t>
      </w:r>
      <w:r w:rsidR="00055C92">
        <w:rPr>
          <w:rFonts w:ascii="仿宋_GB2312" w:eastAsia="仿宋_GB2312" w:hAnsi="仿宋" w:cs="Times New Roman" w:hint="eastAsia"/>
          <w:sz w:val="32"/>
          <w:szCs w:val="32"/>
        </w:rPr>
        <w:t>现代</w:t>
      </w:r>
      <w:r w:rsidR="00F262C0" w:rsidRPr="00F262C0">
        <w:rPr>
          <w:rFonts w:ascii="仿宋_GB2312" w:eastAsia="仿宋_GB2312" w:hAnsi="仿宋" w:cs="Times New Roman" w:hint="eastAsia"/>
          <w:sz w:val="32"/>
          <w:szCs w:val="32"/>
        </w:rPr>
        <w:t>城市文明先行</w:t>
      </w:r>
      <w:r w:rsidR="00A63AC6">
        <w:rPr>
          <w:rFonts w:ascii="仿宋_GB2312" w:eastAsia="仿宋_GB2312" w:hAnsi="仿宋" w:cs="Times New Roman" w:hint="eastAsia"/>
          <w:sz w:val="32"/>
          <w:szCs w:val="32"/>
        </w:rPr>
        <w:t>示范</w:t>
      </w:r>
      <w:r w:rsidR="00F262C0" w:rsidRPr="00F262C0">
        <w:rPr>
          <w:rFonts w:ascii="仿宋_GB2312" w:eastAsia="仿宋_GB2312" w:hAnsi="仿宋" w:cs="Times New Roman" w:hint="eastAsia"/>
          <w:sz w:val="32"/>
          <w:szCs w:val="32"/>
        </w:rPr>
        <w:t>标杆</w:t>
      </w:r>
      <w:r w:rsidR="00AF6A6E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B56CC7" w:rsidRDefault="00F941CD" w:rsidP="00CB66CF">
      <w:pPr>
        <w:widowControl w:val="0"/>
        <w:adjustRightInd/>
        <w:snapToGrid/>
        <w:spacing w:after="0"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西部</w:t>
      </w:r>
      <w:r w:rsidR="00437BB8" w:rsidRPr="009D6FFF">
        <w:rPr>
          <w:rFonts w:ascii="仿宋_GB2312" w:eastAsia="仿宋_GB2312" w:hAnsi="仿宋" w:cs="Times New Roman" w:hint="eastAsia"/>
          <w:b/>
          <w:sz w:val="32"/>
          <w:szCs w:val="32"/>
        </w:rPr>
        <w:t>产业</w:t>
      </w:r>
      <w:r w:rsidRPr="009D6FFF">
        <w:rPr>
          <w:rFonts w:ascii="仿宋_GB2312" w:eastAsia="仿宋_GB2312" w:hAnsi="仿宋" w:cs="Times New Roman" w:hint="eastAsia"/>
          <w:b/>
          <w:sz w:val="32"/>
          <w:szCs w:val="32"/>
        </w:rPr>
        <w:t>活力</w:t>
      </w:r>
      <w:r w:rsidR="000C5324">
        <w:rPr>
          <w:rFonts w:ascii="仿宋_GB2312" w:eastAsia="仿宋_GB2312" w:hAnsi="仿宋" w:cs="Times New Roman" w:hint="eastAsia"/>
          <w:b/>
          <w:sz w:val="32"/>
          <w:szCs w:val="32"/>
        </w:rPr>
        <w:t>海洋集聚区</w:t>
      </w:r>
      <w:r w:rsidR="009D6FFF" w:rsidRPr="009D6FFF">
        <w:rPr>
          <w:rFonts w:ascii="仿宋_GB2312" w:eastAsia="仿宋_GB2312" w:hAnsi="仿宋" w:cs="Times New Roman" w:hint="eastAsia"/>
          <w:b/>
          <w:sz w:val="32"/>
          <w:szCs w:val="32"/>
        </w:rPr>
        <w:t>：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依托宝安中心区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完备的基础设施配套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，通过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水上交通和慢行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系统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，衔接滨海片区与内陆地区不同的旅游资源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63AC6">
        <w:rPr>
          <w:rFonts w:ascii="仿宋_GB2312" w:eastAsia="仿宋_GB2312" w:hAnsi="仿宋" w:cs="Times New Roman" w:hint="eastAsia"/>
          <w:sz w:val="32"/>
          <w:szCs w:val="32"/>
        </w:rPr>
        <w:t>形成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“西部</w:t>
      </w:r>
      <w:r w:rsidR="00437BB8">
        <w:rPr>
          <w:rFonts w:ascii="仿宋_GB2312" w:eastAsia="仿宋_GB2312" w:hAnsi="仿宋" w:cs="Times New Roman" w:hint="eastAsia"/>
          <w:sz w:val="32"/>
          <w:szCs w:val="32"/>
        </w:rPr>
        <w:t>产业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活力</w:t>
      </w:r>
      <w:r w:rsidR="00CF7496" w:rsidRPr="00CF7496">
        <w:rPr>
          <w:rFonts w:ascii="仿宋_GB2312" w:eastAsia="仿宋_GB2312" w:hAnsi="仿宋" w:cs="Times New Roman" w:hint="eastAsia"/>
          <w:sz w:val="32"/>
          <w:szCs w:val="32"/>
        </w:rPr>
        <w:t>海洋集聚区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437BB8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将宝安中心区、西湾公园、</w:t>
      </w:r>
      <w:r w:rsidR="00A321EA">
        <w:rPr>
          <w:rFonts w:ascii="仿宋_GB2312" w:eastAsia="仿宋_GB2312" w:hAnsi="仿宋" w:cs="Times New Roman" w:hint="eastAsia"/>
          <w:sz w:val="32"/>
          <w:szCs w:val="32"/>
        </w:rPr>
        <w:t>海洋新城</w:t>
      </w:r>
      <w:r w:rsidR="00437BB8" w:rsidRPr="00437BB8">
        <w:rPr>
          <w:rFonts w:ascii="仿宋_GB2312" w:eastAsia="仿宋_GB2312" w:hAnsi="仿宋" w:cs="Times New Roman" w:hint="eastAsia"/>
          <w:sz w:val="32"/>
          <w:szCs w:val="32"/>
        </w:rPr>
        <w:t>、海上田园等连点成线，</w:t>
      </w:r>
      <w:r w:rsidR="00C44C3C">
        <w:rPr>
          <w:rFonts w:ascii="仿宋_GB2312" w:eastAsia="仿宋_GB2312" w:hAnsi="仿宋" w:cs="Times New Roman" w:hint="eastAsia"/>
          <w:sz w:val="32"/>
          <w:szCs w:val="32"/>
        </w:rPr>
        <w:t>设立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海洋智慧旅游组团、空港休闲组团、高端海洋旅游体验组团、生活休闲组团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四个组团</w:t>
      </w:r>
      <w:r w:rsidR="00FA7D84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A7D84" w:rsidRPr="00FA7D84">
        <w:rPr>
          <w:rFonts w:ascii="仿宋_GB2312" w:eastAsia="仿宋_GB2312" w:hAnsi="仿宋" w:cs="Times New Roman" w:hint="eastAsia"/>
          <w:sz w:val="32"/>
          <w:szCs w:val="32"/>
        </w:rPr>
        <w:t>打造湾区面向世界的蓝色产业服务窗口</w:t>
      </w:r>
      <w:r w:rsidR="00B56CC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190D32" w:rsidRDefault="00190D32" w:rsidP="00CB66CF">
      <w:pPr>
        <w:widowControl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190D32" w:rsidRPr="00FB2BD8" w:rsidTr="00E00DC9">
        <w:trPr>
          <w:trHeight w:val="1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D32" w:rsidRPr="00FB2BD8" w:rsidRDefault="00190D32" w:rsidP="00CB66CF">
            <w:pPr>
              <w:overflowPunct w:val="0"/>
              <w:spacing w:after="0" w:line="600" w:lineRule="exact"/>
              <w:jc w:val="center"/>
              <w:rPr>
                <w:rFonts w:ascii="仿宋_GB2312" w:eastAsia="仿宋_GB2312" w:hAnsi="仿宋" w:cs="Times New Roman"/>
                <w:b/>
                <w:bCs/>
                <w:sz w:val="28"/>
                <w:szCs w:val="28"/>
              </w:rPr>
            </w:pPr>
            <w:r w:rsidRPr="00FB2BD8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专栏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1</w:t>
            </w:r>
            <w:r w:rsidRPr="00FB2BD8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190D32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海岸带总体布局</w:t>
            </w:r>
          </w:p>
          <w:p w:rsidR="00190D32" w:rsidRPr="00190D32" w:rsidRDefault="00190D32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b/>
                <w:sz w:val="24"/>
                <w:szCs w:val="32"/>
              </w:rPr>
            </w:pP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东部生态魅力</w:t>
            </w:r>
            <w:r w:rsidR="00CF7496" w:rsidRPr="00CF7496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海洋集聚区</w:t>
            </w: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打造融文化体验、度假休闲一体的综合性海岸特色空间，</w:t>
            </w:r>
            <w:r w:rsidR="00C44C3C">
              <w:rPr>
                <w:rFonts w:ascii="仿宋_GB2312" w:eastAsia="仿宋_GB2312" w:hAnsi="仿宋" w:cs="Times New Roman" w:hint="eastAsia"/>
                <w:sz w:val="24"/>
                <w:szCs w:val="32"/>
              </w:rPr>
              <w:t>设立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山海娱乐体验组团、滨海活力休闲组团、海洋生活体验组团等三个组团。</w:t>
            </w:r>
          </w:p>
          <w:p w:rsidR="00190D32" w:rsidRPr="00190D32" w:rsidRDefault="00190D32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b/>
                <w:sz w:val="24"/>
                <w:szCs w:val="32"/>
              </w:rPr>
            </w:pP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中部科技动力</w:t>
            </w:r>
            <w:r w:rsidR="00CF7496" w:rsidRPr="00CF7496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海洋集聚区</w:t>
            </w: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强化深圳湾超级总部基地片区、后海中心区、太子湾邮轮母港与深圳湾的城海联系，</w:t>
            </w:r>
            <w:r w:rsidR="00C44C3C">
              <w:rPr>
                <w:rFonts w:ascii="仿宋_GB2312" w:eastAsia="仿宋_GB2312" w:hAnsi="仿宋" w:cs="Times New Roman" w:hint="eastAsia"/>
                <w:sz w:val="24"/>
                <w:szCs w:val="32"/>
              </w:rPr>
              <w:t>设立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科技创意组团、商业活力组团、文化娱乐组团等三个组团。</w:t>
            </w:r>
          </w:p>
          <w:p w:rsidR="00190D32" w:rsidRPr="00FB2BD8" w:rsidRDefault="00190D32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西部产业活力</w:t>
            </w:r>
            <w:r w:rsidR="00CF7496" w:rsidRPr="00CF7496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海洋集聚区</w:t>
            </w:r>
            <w:r w:rsidRPr="00190D32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通过水上交通和慢行系统，衔接滨海片区与内陆地区不同的旅游资源，</w:t>
            </w:r>
            <w:r w:rsidR="00C44C3C">
              <w:rPr>
                <w:rFonts w:ascii="仿宋_GB2312" w:eastAsia="仿宋_GB2312" w:hAnsi="仿宋" w:cs="Times New Roman" w:hint="eastAsia"/>
                <w:sz w:val="24"/>
                <w:szCs w:val="32"/>
              </w:rPr>
              <w:t>设立</w:t>
            </w:r>
            <w:r w:rsidRPr="00190D32">
              <w:rPr>
                <w:rFonts w:ascii="仿宋_GB2312" w:eastAsia="仿宋_GB2312" w:hAnsi="仿宋" w:cs="Times New Roman" w:hint="eastAsia"/>
                <w:sz w:val="24"/>
                <w:szCs w:val="32"/>
              </w:rPr>
              <w:t>海洋智慧旅游组团、空港休闲组团、高端海洋旅游体验组团、生活休闲组团等四个组团。</w:t>
            </w:r>
          </w:p>
        </w:tc>
      </w:tr>
    </w:tbl>
    <w:p w:rsidR="00190D32" w:rsidRPr="00190D32" w:rsidRDefault="00190D32" w:rsidP="00CB66CF">
      <w:pPr>
        <w:widowControl w:val="0"/>
        <w:adjustRightInd/>
        <w:snapToGrid/>
        <w:spacing w:after="0" w:line="60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p w:rsidR="008A749C" w:rsidRDefault="00916DF9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 w:rsidRPr="00815F26">
        <w:rPr>
          <w:rFonts w:ascii="楷体_GB2312" w:eastAsia="楷体_GB2312" w:hAnsi="仿宋" w:cs="Times New Roman" w:hint="eastAsia"/>
          <w:sz w:val="32"/>
          <w:szCs w:val="32"/>
        </w:rPr>
        <w:t>（</w:t>
      </w:r>
      <w:r w:rsidR="008A749C">
        <w:rPr>
          <w:rFonts w:ascii="楷体_GB2312" w:eastAsia="楷体_GB2312" w:hAnsi="仿宋" w:cs="Times New Roman" w:hint="eastAsia"/>
          <w:sz w:val="32"/>
          <w:szCs w:val="32"/>
        </w:rPr>
        <w:t>二</w:t>
      </w:r>
      <w:r w:rsidRPr="00815F26">
        <w:rPr>
          <w:rFonts w:ascii="楷体_GB2312" w:eastAsia="楷体_GB2312" w:hAnsi="仿宋" w:cs="Times New Roman" w:hint="eastAsia"/>
          <w:sz w:val="32"/>
          <w:szCs w:val="32"/>
        </w:rPr>
        <w:t>）</w:t>
      </w:r>
      <w:r w:rsidR="00B02879">
        <w:rPr>
          <w:rFonts w:ascii="楷体_GB2312" w:eastAsia="楷体_GB2312" w:hAnsi="仿宋" w:cs="Times New Roman" w:hint="eastAsia"/>
          <w:sz w:val="32"/>
          <w:szCs w:val="32"/>
        </w:rPr>
        <w:t>加快</w:t>
      </w:r>
      <w:r w:rsidR="008A749C">
        <w:rPr>
          <w:rFonts w:ascii="楷体_GB2312" w:eastAsia="楷体_GB2312" w:hAnsi="仿宋" w:cs="Times New Roman" w:hint="eastAsia"/>
          <w:sz w:val="32"/>
          <w:szCs w:val="32"/>
        </w:rPr>
        <w:t>海洋文化旅游</w:t>
      </w:r>
      <w:r w:rsidR="00055C92">
        <w:rPr>
          <w:rFonts w:ascii="楷体_GB2312" w:eastAsia="楷体_GB2312" w:hAnsi="仿宋" w:cs="Times New Roman" w:hint="eastAsia"/>
          <w:sz w:val="32"/>
          <w:szCs w:val="32"/>
        </w:rPr>
        <w:t>重点区域</w:t>
      </w:r>
      <w:r w:rsidR="008A749C">
        <w:rPr>
          <w:rFonts w:ascii="楷体_GB2312" w:eastAsia="楷体_GB2312" w:hAnsi="仿宋" w:cs="Times New Roman" w:hint="eastAsia"/>
          <w:sz w:val="32"/>
          <w:szCs w:val="32"/>
        </w:rPr>
        <w:t>建设</w:t>
      </w:r>
    </w:p>
    <w:p w:rsidR="00550688" w:rsidRPr="00550688" w:rsidRDefault="003C74A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550688" w:rsidRPr="00833AF6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打造</w:t>
      </w:r>
      <w:r w:rsidR="00156849" w:rsidRPr="00833AF6">
        <w:rPr>
          <w:rFonts w:ascii="仿宋_GB2312" w:eastAsia="仿宋_GB2312" w:hAnsi="仿宋" w:cs="Times New Roman" w:hint="eastAsia"/>
          <w:b/>
          <w:sz w:val="32"/>
          <w:szCs w:val="32"/>
        </w:rPr>
        <w:t>大鹏所城特色文化街区</w:t>
      </w:r>
      <w:r w:rsidR="00833AF6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550688" w:rsidRPr="00550688">
        <w:rPr>
          <w:rFonts w:ascii="仿宋_GB2312" w:eastAsia="仿宋_GB2312" w:hAnsi="仿宋" w:cs="Times New Roman" w:hint="eastAsia"/>
          <w:sz w:val="32"/>
          <w:szCs w:val="32"/>
        </w:rPr>
        <w:t>坚持“文化+旅游+城镇化”发展战略，积极发挥</w:t>
      </w:r>
      <w:r w:rsidR="00550688">
        <w:rPr>
          <w:rFonts w:ascii="仿宋_GB2312" w:eastAsia="仿宋_GB2312" w:hAnsi="仿宋" w:cs="Times New Roman" w:hint="eastAsia"/>
          <w:sz w:val="32"/>
          <w:szCs w:val="32"/>
        </w:rPr>
        <w:t>华侨城</w:t>
      </w:r>
      <w:r w:rsidR="00550688" w:rsidRPr="00550688">
        <w:rPr>
          <w:rFonts w:ascii="仿宋_GB2312" w:eastAsia="仿宋_GB2312" w:hAnsi="仿宋" w:cs="Times New Roman" w:hint="eastAsia"/>
          <w:sz w:val="32"/>
          <w:szCs w:val="32"/>
        </w:rPr>
        <w:t>品牌资源优势，</w:t>
      </w:r>
      <w:r w:rsidR="00156849" w:rsidRPr="00156849">
        <w:rPr>
          <w:rFonts w:ascii="仿宋_GB2312" w:eastAsia="仿宋_GB2312" w:hAnsi="仿宋" w:cs="Times New Roman" w:hint="eastAsia"/>
          <w:sz w:val="32"/>
          <w:szCs w:val="32"/>
        </w:rPr>
        <w:t>进一步构建多元文化产业体系，打造创新型文旅项目</w:t>
      </w:r>
      <w:r w:rsidR="0015684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56849" w:rsidRPr="00550688">
        <w:rPr>
          <w:rFonts w:ascii="仿宋_GB2312" w:eastAsia="仿宋_GB2312" w:hAnsi="仿宋" w:cs="Times New Roman" w:hint="eastAsia"/>
          <w:sz w:val="32"/>
          <w:szCs w:val="32"/>
        </w:rPr>
        <w:t>全</w:t>
      </w:r>
      <w:r w:rsidR="00550688" w:rsidRPr="00550688">
        <w:rPr>
          <w:rFonts w:ascii="仿宋_GB2312" w:eastAsia="仿宋_GB2312" w:hAnsi="仿宋" w:cs="Times New Roman" w:hint="eastAsia"/>
          <w:sz w:val="32"/>
          <w:szCs w:val="32"/>
        </w:rPr>
        <w:t>方位提升大鹏所城旅游区发展业态。</w:t>
      </w:r>
      <w:r w:rsidR="00156849" w:rsidRPr="00156849">
        <w:rPr>
          <w:rFonts w:ascii="仿宋_GB2312" w:eastAsia="仿宋_GB2312" w:hAnsi="仿宋" w:cs="Times New Roman" w:hint="eastAsia"/>
          <w:sz w:val="32"/>
          <w:szCs w:val="32"/>
        </w:rPr>
        <w:t>坚持“修旧如旧、原真保护、保护优先、合理利用”</w:t>
      </w:r>
      <w:r w:rsidR="00055C92">
        <w:rPr>
          <w:rFonts w:ascii="仿宋_GB2312" w:eastAsia="仿宋_GB2312" w:hAnsi="仿宋" w:cs="Times New Roman" w:hint="eastAsia"/>
          <w:sz w:val="32"/>
          <w:szCs w:val="32"/>
        </w:rPr>
        <w:t>原</w:t>
      </w:r>
      <w:r w:rsidR="00156849" w:rsidRPr="00156849">
        <w:rPr>
          <w:rFonts w:ascii="仿宋_GB2312" w:eastAsia="仿宋_GB2312" w:hAnsi="仿宋" w:cs="Times New Roman" w:hint="eastAsia"/>
          <w:sz w:val="32"/>
          <w:szCs w:val="32"/>
        </w:rPr>
        <w:t>则，对建筑外立面进行修缮，开展大鹏所城夜景亮化照明工程，充分运用高科技灯光和新媒体艺术的手段，凸显古城建筑形态，营造山海大地艺术景观，打造滨海艺术文化活动品牌</w:t>
      </w:r>
      <w:r w:rsidR="00156849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50688" w:rsidRPr="00550688">
        <w:rPr>
          <w:rFonts w:ascii="仿宋_GB2312" w:eastAsia="仿宋_GB2312" w:hAnsi="仿宋" w:cs="Times New Roman" w:hint="eastAsia"/>
          <w:sz w:val="32"/>
          <w:szCs w:val="32"/>
        </w:rPr>
        <w:t>联合粤港澳相关城市开展跨界重大文化遗产联合保护</w:t>
      </w:r>
      <w:r w:rsidR="0055068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50688" w:rsidRPr="00550688">
        <w:rPr>
          <w:rFonts w:ascii="仿宋_GB2312" w:eastAsia="仿宋_GB2312" w:hAnsi="仿宋" w:cs="Times New Roman" w:hint="eastAsia"/>
          <w:sz w:val="32"/>
          <w:szCs w:val="32"/>
        </w:rPr>
        <w:t>着力打造粤港澳大湾区海防文化遗存保护与展示的“一号工程”</w:t>
      </w:r>
      <w:r w:rsidR="00550688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3A362B" w:rsidRPr="005A572A" w:rsidRDefault="003C74A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916DF9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684C1E">
        <w:rPr>
          <w:rFonts w:ascii="仿宋_GB2312" w:eastAsia="仿宋_GB2312" w:hAnsi="仿宋" w:cs="Times New Roman" w:hint="eastAsia"/>
          <w:b/>
          <w:sz w:val="32"/>
          <w:szCs w:val="32"/>
        </w:rPr>
        <w:t>加快</w:t>
      </w:r>
      <w:r w:rsidR="003A362B">
        <w:rPr>
          <w:rFonts w:ascii="仿宋_GB2312" w:eastAsia="仿宋_GB2312" w:hAnsi="仿宋" w:cs="Times New Roman" w:hint="eastAsia"/>
          <w:b/>
          <w:sz w:val="32"/>
          <w:szCs w:val="32"/>
        </w:rPr>
        <w:t>金沙湾</w:t>
      </w:r>
      <w:r w:rsidR="003A362B" w:rsidRPr="005A572A">
        <w:rPr>
          <w:rFonts w:ascii="仿宋_GB2312" w:eastAsia="仿宋_GB2312" w:hAnsi="仿宋" w:cs="Times New Roman" w:hint="eastAsia"/>
          <w:b/>
          <w:sz w:val="32"/>
          <w:szCs w:val="32"/>
        </w:rPr>
        <w:t>国际滨海旅游度假区</w:t>
      </w:r>
      <w:r w:rsidR="00684C1E">
        <w:rPr>
          <w:rFonts w:ascii="仿宋_GB2312" w:eastAsia="仿宋_GB2312" w:hAnsi="仿宋" w:cs="Times New Roman" w:hint="eastAsia"/>
          <w:b/>
          <w:sz w:val="32"/>
          <w:szCs w:val="32"/>
        </w:rPr>
        <w:t>建设</w:t>
      </w:r>
      <w:r w:rsidR="003A362B" w:rsidRPr="005A572A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加快凯悦酒店、W酒店、演艺中心等主体工程建设，以具有独特岭南风情的综合型滨海旅游度假区为发展定位，围绕度假会议、休闲养生、滨海运动三大主导功能，打造集五星级度假酒店群、冰雪世界、水上乐园、海洋生物馆等多功能业态为一体的国际滨海旅游度假综合体项目。</w:t>
      </w:r>
    </w:p>
    <w:p w:rsidR="003A362B" w:rsidRPr="005A572A" w:rsidRDefault="003C74A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 w:rsidR="003A362B" w:rsidRPr="005A572A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404570" w:rsidRPr="00404570">
        <w:rPr>
          <w:rFonts w:ascii="仿宋_GB2312" w:eastAsia="仿宋_GB2312" w:hAnsi="仿宋" w:cs="Times New Roman" w:hint="eastAsia"/>
          <w:b/>
          <w:sz w:val="32"/>
          <w:szCs w:val="32"/>
        </w:rPr>
        <w:t>推动西涌片区品质提升。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对接国际先进理念，</w:t>
      </w:r>
      <w:r w:rsidR="003642C7" w:rsidRPr="003642C7">
        <w:rPr>
          <w:rFonts w:ascii="仿宋_GB2312" w:eastAsia="仿宋_GB2312" w:hAnsi="仿宋" w:cs="Times New Roman" w:hint="eastAsia"/>
          <w:sz w:val="32"/>
          <w:szCs w:val="32"/>
        </w:rPr>
        <w:t>以超一流水平推进西涌片区规划建设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04570" w:rsidRPr="005A572A">
        <w:rPr>
          <w:rFonts w:ascii="仿宋_GB2312" w:eastAsia="仿宋_GB2312" w:hAnsi="仿宋" w:cs="Times New Roman" w:hint="eastAsia"/>
          <w:sz w:val="32"/>
          <w:szCs w:val="32"/>
        </w:rPr>
        <w:t>全力</w:t>
      </w:r>
      <w:r w:rsidR="00404570" w:rsidRPr="00404570">
        <w:rPr>
          <w:rFonts w:ascii="仿宋_GB2312" w:eastAsia="仿宋_GB2312" w:hAnsi="仿宋" w:cs="Times New Roman" w:hint="eastAsia"/>
          <w:sz w:val="32"/>
          <w:szCs w:val="32"/>
        </w:rPr>
        <w:t>打造梦幻西涌项目。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选择实力雄厚、旅游项目运作经验丰富的大型旅游企业开展合作，重点发展滨海旅游、海上娱乐等优势产业，营造慢、静、雅的滨海生活，实现自然生态保护、旅游品质提升、项目持续运营</w:t>
      </w:r>
      <w:r w:rsidR="00055C92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平衡</w:t>
      </w:r>
      <w:r w:rsidR="002355D8">
        <w:rPr>
          <w:rFonts w:ascii="仿宋_GB2312" w:eastAsia="仿宋_GB2312" w:hAnsi="仿宋" w:cs="Times New Roman" w:hint="eastAsia"/>
          <w:sz w:val="32"/>
          <w:szCs w:val="32"/>
        </w:rPr>
        <w:t>发展</w:t>
      </w:r>
      <w:r w:rsidR="003A362B" w:rsidRPr="005A572A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076E93" w:rsidRPr="00176AF5" w:rsidRDefault="003C74A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4</w:t>
      </w:r>
      <w:r w:rsidR="00076E93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684C1E">
        <w:rPr>
          <w:rFonts w:ascii="仿宋_GB2312" w:eastAsia="仿宋_GB2312" w:hAnsi="仿宋" w:cs="Times New Roman" w:hint="eastAsia"/>
          <w:b/>
          <w:sz w:val="32"/>
          <w:szCs w:val="32"/>
        </w:rPr>
        <w:t>打造</w:t>
      </w:r>
      <w:r w:rsidR="00076E93" w:rsidRPr="00176AF5">
        <w:rPr>
          <w:rFonts w:ascii="仿宋_GB2312" w:eastAsia="仿宋_GB2312" w:hAnsi="仿宋" w:cs="Times New Roman" w:hint="eastAsia"/>
          <w:b/>
          <w:sz w:val="32"/>
          <w:szCs w:val="32"/>
        </w:rPr>
        <w:t>半岛山地丛林旅游</w:t>
      </w:r>
      <w:r w:rsidR="00684C1E">
        <w:rPr>
          <w:rFonts w:ascii="仿宋_GB2312" w:eastAsia="仿宋_GB2312" w:hAnsi="仿宋" w:cs="Times New Roman" w:hint="eastAsia"/>
          <w:b/>
          <w:sz w:val="32"/>
          <w:szCs w:val="32"/>
        </w:rPr>
        <w:t>集聚</w:t>
      </w:r>
      <w:r w:rsidR="00076E93" w:rsidRPr="00176AF5">
        <w:rPr>
          <w:rFonts w:ascii="仿宋_GB2312" w:eastAsia="仿宋_GB2312" w:hAnsi="仿宋" w:cs="Times New Roman" w:hint="eastAsia"/>
          <w:b/>
          <w:sz w:val="32"/>
          <w:szCs w:val="32"/>
        </w:rPr>
        <w:t>区。</w:t>
      </w:r>
      <w:r w:rsidR="00076E93" w:rsidRPr="00176AF5">
        <w:rPr>
          <w:rFonts w:ascii="仿宋_GB2312" w:eastAsia="仿宋_GB2312" w:hAnsi="仿宋" w:cs="Times New Roman" w:hint="eastAsia"/>
          <w:sz w:val="32"/>
          <w:szCs w:val="32"/>
        </w:rPr>
        <w:t>充分发挥大鹏半岛山地森林资源丰富的优势，打造山地休闲运动体验中心和度假中心，因地制宜地开展徒步、骑行、攀岩、</w:t>
      </w:r>
      <w:r w:rsidR="00477391" w:rsidRPr="00477391">
        <w:rPr>
          <w:rFonts w:ascii="仿宋_GB2312" w:eastAsia="仿宋_GB2312" w:hAnsi="仿宋" w:cs="Times New Roman" w:hint="eastAsia"/>
          <w:sz w:val="32"/>
          <w:szCs w:val="32"/>
        </w:rPr>
        <w:t>山地滑翔伞</w:t>
      </w:r>
      <w:r w:rsidR="00076E93" w:rsidRPr="00176AF5">
        <w:rPr>
          <w:rFonts w:ascii="仿宋_GB2312" w:eastAsia="仿宋_GB2312" w:hAnsi="仿宋" w:cs="Times New Roman" w:hint="eastAsia"/>
          <w:sz w:val="32"/>
          <w:szCs w:val="32"/>
        </w:rPr>
        <w:t>等户外运动项目</w:t>
      </w:r>
      <w:r w:rsidR="00076E93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76E93" w:rsidRPr="00176AF5">
        <w:rPr>
          <w:rFonts w:ascii="仿宋_GB2312" w:eastAsia="仿宋_GB2312" w:hAnsi="仿宋" w:cs="Times New Roman" w:hint="eastAsia"/>
          <w:sz w:val="32"/>
          <w:szCs w:val="32"/>
        </w:rPr>
        <w:t>督促经营者落实安全生产职责，提供专业的运动设备，制定安全救护保障措施</w:t>
      </w:r>
      <w:r w:rsidR="002355D8">
        <w:rPr>
          <w:rFonts w:ascii="仿宋_GB2312" w:eastAsia="仿宋_GB2312" w:hAnsi="仿宋" w:cs="Times New Roman" w:hint="eastAsia"/>
          <w:sz w:val="32"/>
          <w:szCs w:val="32"/>
        </w:rPr>
        <w:t>。开发精品酒店群、特色商业街、主题演艺等商业文化休闲中心，提升休闲旅游</w:t>
      </w:r>
      <w:r w:rsidR="00076E93" w:rsidRPr="00176AF5">
        <w:rPr>
          <w:rFonts w:ascii="仿宋_GB2312" w:eastAsia="仿宋_GB2312" w:hAnsi="仿宋" w:cs="Times New Roman" w:hint="eastAsia"/>
          <w:sz w:val="32"/>
          <w:szCs w:val="32"/>
        </w:rPr>
        <w:t>消费</w:t>
      </w:r>
      <w:r w:rsidR="002355D8">
        <w:rPr>
          <w:rFonts w:ascii="仿宋_GB2312" w:eastAsia="仿宋_GB2312" w:hAnsi="仿宋" w:cs="Times New Roman" w:hint="eastAsia"/>
          <w:sz w:val="32"/>
          <w:szCs w:val="32"/>
        </w:rPr>
        <w:t>层级</w:t>
      </w:r>
      <w:r w:rsidR="00076E93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404570" w:rsidRDefault="003C74A4" w:rsidP="00A77A6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5</w:t>
      </w:r>
      <w:r w:rsidR="00404570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DC73CF">
        <w:rPr>
          <w:rFonts w:ascii="仿宋_GB2312" w:eastAsia="仿宋_GB2312" w:hAnsi="仿宋" w:cs="Times New Roman" w:hint="eastAsia"/>
          <w:b/>
          <w:sz w:val="32"/>
          <w:szCs w:val="32"/>
        </w:rPr>
        <w:t>推动梅沙片区整体改造</w:t>
      </w:r>
      <w:r w:rsidR="00404570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A77A6F" w:rsidRPr="00A77A6F">
        <w:rPr>
          <w:rFonts w:ascii="仿宋_GB2312" w:eastAsia="仿宋_GB2312" w:hAnsi="仿宋" w:cs="Times New Roman" w:hint="eastAsia"/>
          <w:sz w:val="32"/>
          <w:szCs w:val="32"/>
        </w:rPr>
        <w:t>以“山海旅游”为主题，提升梅沙的旅游品质，将梅沙建设成集资源保育、森林康养、旅游观光、休闲购物、科普教育等多功能于一体的全国最美森林小镇。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推动小梅沙片区升级改造，推进小梅沙美高梅酒店建设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建设以科技体验和科普功能为主的新海洋世界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打造世界级都市滨海休闲旅游度假示范区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高标准改造提升大梅沙海滨公园和海滨栈道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推进大梅沙滨海艺术文旅小镇建设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4B14E9" w:rsidRPr="00A77A6F">
        <w:rPr>
          <w:rFonts w:ascii="仿宋_GB2312" w:eastAsia="仿宋_GB2312" w:hAnsi="仿宋" w:cs="Times New Roman" w:hint="eastAsia"/>
          <w:sz w:val="32"/>
          <w:szCs w:val="32"/>
        </w:rPr>
        <w:t>提升</w:t>
      </w:r>
      <w:r w:rsidR="00A77A6F" w:rsidRPr="00A77A6F">
        <w:rPr>
          <w:rFonts w:ascii="仿宋_GB2312" w:eastAsia="仿宋_GB2312" w:hAnsi="仿宋" w:cs="Times New Roman" w:hint="eastAsia"/>
          <w:sz w:val="32"/>
          <w:szCs w:val="32"/>
        </w:rPr>
        <w:t>大梅沙奥特莱斯旅游商贸环境</w:t>
      </w:r>
      <w:r w:rsidR="004B14E9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4B14E9">
        <w:rPr>
          <w:rFonts w:ascii="仿宋_GB2312" w:eastAsia="仿宋_GB2312" w:hint="eastAsia"/>
          <w:sz w:val="32"/>
          <w:szCs w:val="32"/>
        </w:rPr>
        <w:t>改善</w:t>
      </w:r>
      <w:r w:rsidR="00D47976">
        <w:rPr>
          <w:rFonts w:ascii="仿宋_GB2312" w:eastAsia="仿宋_GB2312" w:hint="eastAsia"/>
          <w:sz w:val="32"/>
          <w:szCs w:val="32"/>
        </w:rPr>
        <w:t>景区周边慢行交通环境，</w:t>
      </w:r>
      <w:r w:rsidR="00340C26">
        <w:rPr>
          <w:rFonts w:ascii="仿宋_GB2312" w:eastAsia="仿宋_GB2312" w:hint="eastAsia"/>
          <w:sz w:val="32"/>
          <w:szCs w:val="32"/>
        </w:rPr>
        <w:t>确保</w:t>
      </w:r>
      <w:r w:rsidR="00D47976">
        <w:rPr>
          <w:rFonts w:ascii="仿宋_GB2312" w:eastAsia="仿宋_GB2312" w:hint="eastAsia"/>
          <w:sz w:val="32"/>
          <w:szCs w:val="32"/>
        </w:rPr>
        <w:t>人行道、自行车道</w:t>
      </w:r>
      <w:r w:rsidR="00340C26">
        <w:rPr>
          <w:rFonts w:ascii="仿宋_GB2312" w:eastAsia="仿宋_GB2312" w:hint="eastAsia"/>
          <w:sz w:val="32"/>
          <w:szCs w:val="32"/>
        </w:rPr>
        <w:t>与</w:t>
      </w:r>
      <w:r w:rsidR="00D47976">
        <w:rPr>
          <w:rFonts w:ascii="仿宋_GB2312" w:eastAsia="仿宋_GB2312" w:hint="eastAsia"/>
          <w:sz w:val="32"/>
          <w:szCs w:val="32"/>
        </w:rPr>
        <w:t>滨海栈道</w:t>
      </w:r>
      <w:r w:rsidR="00340C26">
        <w:rPr>
          <w:rFonts w:ascii="仿宋_GB2312" w:eastAsia="仿宋_GB2312" w:hint="eastAsia"/>
          <w:sz w:val="32"/>
          <w:szCs w:val="32"/>
        </w:rPr>
        <w:t>衔接的连续、便捷</w:t>
      </w:r>
      <w:r w:rsidR="00D47976">
        <w:rPr>
          <w:rFonts w:ascii="仿宋_GB2312" w:eastAsia="仿宋_GB2312" w:hint="eastAsia"/>
          <w:sz w:val="32"/>
          <w:szCs w:val="32"/>
        </w:rPr>
        <w:t>，</w:t>
      </w:r>
      <w:r w:rsidR="00BB2DC2">
        <w:rPr>
          <w:rFonts w:ascii="仿宋_GB2312" w:eastAsia="仿宋_GB2312" w:hint="eastAsia"/>
          <w:sz w:val="32"/>
          <w:szCs w:val="32"/>
        </w:rPr>
        <w:t>建设</w:t>
      </w:r>
      <w:r w:rsidR="00D47976">
        <w:rPr>
          <w:rFonts w:ascii="仿宋_GB2312" w:eastAsia="仿宋_GB2312" w:hint="eastAsia"/>
          <w:sz w:val="32"/>
          <w:szCs w:val="32"/>
        </w:rPr>
        <w:t>地上、地下自行车停车设施，规范景区周边自行车停放</w:t>
      </w:r>
      <w:r w:rsidR="00BB2DC2">
        <w:rPr>
          <w:rFonts w:ascii="仿宋_GB2312" w:eastAsia="仿宋_GB2312" w:hint="eastAsia"/>
          <w:sz w:val="32"/>
          <w:szCs w:val="32"/>
        </w:rPr>
        <w:t>。</w:t>
      </w:r>
    </w:p>
    <w:p w:rsidR="00404570" w:rsidRPr="0021219B" w:rsidRDefault="003C74A4" w:rsidP="0021219B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6</w:t>
      </w:r>
      <w:r w:rsidR="00404570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076E93">
        <w:rPr>
          <w:rFonts w:ascii="仿宋_GB2312" w:eastAsia="仿宋_GB2312" w:hAnsi="仿宋" w:cs="Times New Roman" w:hint="eastAsia"/>
          <w:b/>
          <w:sz w:val="32"/>
          <w:szCs w:val="32"/>
        </w:rPr>
        <w:t>建设国际港口海滨新城</w:t>
      </w:r>
      <w:r w:rsidR="00404570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21219B" w:rsidRPr="0021219B">
        <w:rPr>
          <w:rFonts w:ascii="仿宋_GB2312" w:eastAsia="仿宋_GB2312" w:hAnsi="仿宋" w:cs="Times New Roman" w:hint="eastAsia"/>
          <w:sz w:val="32"/>
          <w:szCs w:val="32"/>
        </w:rPr>
        <w:t>结合墟镇功能提升工程和盐田河临港产业带建设，打造盐田海鲜街渔港风情体验区和盐田港国际航运枢纽区。以新墟镇、盐田港、海鲜一条街版块为基础空间，设计规划美食一条街，推动盐田食街更新升级，打造“墟镇渔港”深夜食堂品牌。以盐田港为核心，打造便捷通关为主、兼具免税购物、国际旅游服务的深圳东部地标性口岸。</w:t>
      </w:r>
    </w:p>
    <w:p w:rsidR="00DC46EC" w:rsidRDefault="00DC46EC" w:rsidP="00DC46EC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DC46EC">
        <w:rPr>
          <w:rFonts w:ascii="仿宋_GB2312" w:eastAsia="仿宋_GB2312" w:hint="eastAsia"/>
          <w:b/>
          <w:sz w:val="32"/>
          <w:szCs w:val="32"/>
        </w:rPr>
        <w:t>7.打造宝安区海洋特色旅游圈。</w:t>
      </w:r>
      <w:r>
        <w:rPr>
          <w:rFonts w:ascii="仿宋_GB2312" w:eastAsia="仿宋_GB2312" w:hint="eastAsia"/>
          <w:sz w:val="32"/>
          <w:szCs w:val="32"/>
        </w:rPr>
        <w:t>加快海洋新城填海进度，加快海上田园的升级改造工作，引入新型游憩文化项目，打造充满科技感的水上文旅、休闲综合城区、水生态海绵综合示范区。加强对海上田园、滨海文化公园、钻石水乡、海洋科技馆、红树林等各类优质旅游资源的整合，促进滨海旅游向多主题、特色化、全域化发展。</w:t>
      </w:r>
      <w:r w:rsidR="00A81479">
        <w:rPr>
          <w:rFonts w:ascii="仿宋_GB2312" w:eastAsia="仿宋_GB2312" w:hint="eastAsia"/>
          <w:sz w:val="32"/>
          <w:szCs w:val="32"/>
        </w:rPr>
        <w:t>充分挖掘宝安特有民俗文化，提升</w:t>
      </w:r>
      <w:r w:rsidR="00A81479" w:rsidRPr="00056CFB">
        <w:rPr>
          <w:rFonts w:ascii="仿宋_GB2312" w:eastAsia="仿宋_GB2312" w:hint="eastAsia"/>
          <w:sz w:val="32"/>
          <w:szCs w:val="32"/>
        </w:rPr>
        <w:t>宝安民俗文化节</w:t>
      </w:r>
      <w:r w:rsidR="00A81479">
        <w:rPr>
          <w:rFonts w:ascii="仿宋_GB2312" w:eastAsia="仿宋_GB2312" w:hint="eastAsia"/>
          <w:sz w:val="32"/>
          <w:szCs w:val="32"/>
        </w:rPr>
        <w:t>、沙井金蚝美食文化节等传统文化活动影响力。</w:t>
      </w:r>
      <w:r>
        <w:rPr>
          <w:rFonts w:ascii="仿宋_GB2312" w:eastAsia="仿宋_GB2312" w:hint="eastAsia"/>
          <w:sz w:val="32"/>
          <w:szCs w:val="32"/>
        </w:rPr>
        <w:t>以珠江东西岸战略通道、东部沿海城际轨道等建设为契机，促进区域旅游合作，开展与中山、珠海等地的海岛旅游合作。</w:t>
      </w:r>
    </w:p>
    <w:p w:rsidR="00A34B75" w:rsidRDefault="00A34B75" w:rsidP="00CB66CF">
      <w:pPr>
        <w:spacing w:after="0" w:line="600" w:lineRule="exact"/>
        <w:ind w:rightChars="-26" w:right="-57" w:firstLineChars="196" w:firstLine="627"/>
        <w:rPr>
          <w:rFonts w:ascii="仿宋_GB2312" w:eastAsia="仿宋_GB2312" w:hAnsi="仿宋" w:cs="Times New Roman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A34B75" w:rsidRPr="00FB2BD8" w:rsidTr="00E00DC9">
        <w:trPr>
          <w:trHeight w:val="18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75" w:rsidRDefault="00A34B75" w:rsidP="00CB66CF">
            <w:pPr>
              <w:overflowPunct w:val="0"/>
              <w:spacing w:after="0" w:line="600" w:lineRule="exact"/>
              <w:jc w:val="center"/>
              <w:rPr>
                <w:rFonts w:ascii="仿宋_GB2312" w:eastAsia="仿宋_GB2312" w:hAnsi="仿宋"/>
                <w:b/>
                <w:bCs/>
                <w:sz w:val="28"/>
                <w:szCs w:val="28"/>
              </w:rPr>
            </w:pPr>
            <w:r w:rsidRPr="00FB2BD8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>专栏</w:t>
            </w:r>
            <w:r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2</w:t>
            </w:r>
            <w:r w:rsidRPr="00FB2BD8">
              <w:rPr>
                <w:rFonts w:ascii="仿宋_GB2312" w:eastAsia="仿宋_GB2312" w:hAnsi="仿宋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A34B75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海洋文化旅游</w:t>
            </w:r>
            <w:r w:rsidR="00477391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重点</w:t>
            </w:r>
            <w:r w:rsidR="00D66230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区域</w:t>
            </w:r>
            <w:r w:rsidRPr="00A34B75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建设</w:t>
            </w:r>
          </w:p>
          <w:p w:rsidR="003C74A4" w:rsidRDefault="003C74A4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b/>
                <w:sz w:val="32"/>
                <w:szCs w:val="32"/>
              </w:rPr>
            </w:pPr>
            <w:r w:rsidRPr="003C74A4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大鹏所城特色文化街区：</w:t>
            </w:r>
            <w:r w:rsidRPr="003C74A4">
              <w:rPr>
                <w:rFonts w:ascii="仿宋_GB2312" w:eastAsia="仿宋_GB2312" w:hAnsi="仿宋" w:cs="Times New Roman" w:hint="eastAsia"/>
                <w:sz w:val="24"/>
                <w:szCs w:val="32"/>
              </w:rPr>
              <w:t>开展跨界重大文化遗产联合保护，对建筑外立面进行修缮</w:t>
            </w:r>
            <w:r>
              <w:rPr>
                <w:rFonts w:ascii="仿宋_GB2312" w:eastAsia="仿宋_GB2312" w:hAnsi="仿宋" w:cs="Times New Roman" w:hint="eastAsia"/>
                <w:sz w:val="24"/>
                <w:szCs w:val="32"/>
              </w:rPr>
              <w:t>。</w:t>
            </w:r>
            <w:r w:rsidRPr="003C74A4">
              <w:rPr>
                <w:rFonts w:ascii="仿宋_GB2312" w:eastAsia="仿宋_GB2312" w:hAnsi="仿宋" w:cs="Times New Roman" w:hint="eastAsia"/>
                <w:sz w:val="24"/>
                <w:szCs w:val="32"/>
              </w:rPr>
              <w:t>打造创新型文旅项目，提升大鹏所城旅游区发展业态。</w:t>
            </w:r>
          </w:p>
          <w:p w:rsidR="00A34B75" w:rsidRPr="00A34B75" w:rsidRDefault="00A34B75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sz w:val="24"/>
                <w:szCs w:val="32"/>
              </w:rPr>
            </w:pPr>
            <w:r w:rsidRP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金沙湾国际滨海旅游度假区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Pr="00A34B75">
              <w:rPr>
                <w:rFonts w:ascii="仿宋_GB2312" w:eastAsia="仿宋_GB2312" w:hAnsi="仿宋" w:cs="Times New Roman" w:hint="eastAsia"/>
                <w:sz w:val="24"/>
                <w:szCs w:val="32"/>
              </w:rPr>
              <w:t>围绕度假会议、休闲养生、滨海运动三大主导功能，打造集五星级度假酒店群、冰雪世界、水上乐园、海洋生物馆等多功能业态为一体的国际滨海旅游度假综合体项目。</w:t>
            </w:r>
          </w:p>
          <w:p w:rsidR="00A34B75" w:rsidRPr="00CD05DC" w:rsidRDefault="00A34B75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sz w:val="24"/>
                <w:szCs w:val="32"/>
              </w:rPr>
            </w:pPr>
            <w:r w:rsidRP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西涌片区品质提升工程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="00CD05DC" w:rsidRPr="00CD05DC">
              <w:rPr>
                <w:rFonts w:ascii="仿宋_GB2312" w:eastAsia="仿宋_GB2312" w:hAnsi="仿宋" w:cs="Times New Roman" w:hint="eastAsia"/>
                <w:sz w:val="24"/>
                <w:szCs w:val="32"/>
              </w:rPr>
              <w:t>以超一流水平推进西涌片区规划建设，全力打造梦幻西涌项目。</w:t>
            </w:r>
            <w:r w:rsidRPr="00CD05DC">
              <w:rPr>
                <w:rFonts w:ascii="仿宋_GB2312" w:eastAsia="仿宋_GB2312" w:hAnsi="仿宋" w:cs="Times New Roman" w:hint="eastAsia"/>
                <w:sz w:val="24"/>
                <w:szCs w:val="32"/>
              </w:rPr>
              <w:t>重点发展滨海旅游、海上娱乐等优势产业</w:t>
            </w:r>
            <w:r w:rsidR="00CD05DC" w:rsidRPr="00CD05DC">
              <w:rPr>
                <w:rFonts w:ascii="仿宋_GB2312" w:eastAsia="仿宋_GB2312" w:hAnsi="仿宋" w:cs="Times New Roman" w:hint="eastAsia"/>
                <w:sz w:val="24"/>
                <w:szCs w:val="32"/>
              </w:rPr>
              <w:t>。</w:t>
            </w:r>
          </w:p>
          <w:p w:rsidR="00A34B75" w:rsidRPr="00A34B75" w:rsidRDefault="00A34B75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sz w:val="24"/>
                <w:szCs w:val="32"/>
              </w:rPr>
            </w:pPr>
            <w:r w:rsidRP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半岛山地丛林旅游</w:t>
            </w:r>
            <w:r w:rsidR="00DC73CF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集聚</w:t>
            </w:r>
            <w:r w:rsidRP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区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Pr="00A34B75">
              <w:rPr>
                <w:rFonts w:ascii="仿宋_GB2312" w:eastAsia="仿宋_GB2312" w:hAnsi="仿宋" w:cs="Times New Roman" w:hint="eastAsia"/>
                <w:sz w:val="24"/>
                <w:szCs w:val="32"/>
              </w:rPr>
              <w:t>打造山地休闲运动体验中心和度假中心，开展</w:t>
            </w:r>
            <w:r w:rsidR="00207B09" w:rsidRPr="00207B09">
              <w:rPr>
                <w:rFonts w:ascii="仿宋_GB2312" w:eastAsia="仿宋_GB2312" w:hAnsi="仿宋" w:cs="Times New Roman" w:hint="eastAsia"/>
                <w:sz w:val="24"/>
                <w:szCs w:val="32"/>
              </w:rPr>
              <w:t>徒步、骑行、攀岩、山地滑翔伞</w:t>
            </w:r>
            <w:r w:rsidRPr="00A34B75">
              <w:rPr>
                <w:rFonts w:ascii="仿宋_GB2312" w:eastAsia="仿宋_GB2312" w:hAnsi="仿宋" w:cs="Times New Roman" w:hint="eastAsia"/>
                <w:sz w:val="24"/>
                <w:szCs w:val="32"/>
              </w:rPr>
              <w:t>等户外运动项目。</w:t>
            </w:r>
          </w:p>
          <w:p w:rsidR="00A23BE7" w:rsidRDefault="00DC73CF" w:rsidP="00CB66CF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sz w:val="24"/>
                <w:szCs w:val="32"/>
              </w:rPr>
            </w:pPr>
            <w:r w:rsidRPr="00DC73CF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梅沙片区整体改造</w:t>
            </w:r>
            <w:r w:rsid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="00A23BE7" w:rsidRPr="00A23BE7">
              <w:rPr>
                <w:rFonts w:ascii="仿宋_GB2312" w:eastAsia="仿宋_GB2312" w:hAnsi="仿宋" w:cs="Times New Roman" w:hint="eastAsia"/>
                <w:sz w:val="24"/>
                <w:szCs w:val="32"/>
              </w:rPr>
              <w:t>以“山海旅游”为主题，提升梅沙的旅游品质，将梅沙建设成集资源保育、森林康养、旅游观光、休闲购物、科普教育等多功能于一体的全国最美森林小镇。</w:t>
            </w:r>
          </w:p>
          <w:p w:rsidR="00A34B75" w:rsidRDefault="00A34B75" w:rsidP="00A23BE7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仿宋" w:cs="Times New Roman"/>
                <w:sz w:val="24"/>
                <w:szCs w:val="32"/>
              </w:rPr>
            </w:pPr>
            <w:r w:rsidRPr="00A34B75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国际港口海滨新城</w:t>
            </w:r>
            <w:r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：</w:t>
            </w:r>
            <w:r w:rsidR="00CD05DC" w:rsidRPr="00CD05DC">
              <w:rPr>
                <w:rFonts w:ascii="仿宋_GB2312" w:eastAsia="仿宋_GB2312" w:hAnsi="仿宋" w:cs="Times New Roman" w:hint="eastAsia"/>
                <w:sz w:val="24"/>
                <w:szCs w:val="32"/>
              </w:rPr>
              <w:t>结合墟镇功能提升工程和盐田河临港产业带建设，打造盐田海鲜街渔港风情体验区和盐田港国际航运枢纽区。</w:t>
            </w:r>
          </w:p>
          <w:p w:rsidR="00DC46EC" w:rsidRPr="00FB2BD8" w:rsidRDefault="00DC46EC" w:rsidP="00DC46EC">
            <w:pPr>
              <w:overflowPunct w:val="0"/>
              <w:spacing w:after="0" w:line="600" w:lineRule="exact"/>
              <w:ind w:firstLineChars="200" w:firstLine="482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DC46EC">
              <w:rPr>
                <w:rFonts w:ascii="仿宋_GB2312" w:eastAsia="仿宋_GB2312" w:hAnsi="仿宋" w:cs="Times New Roman" w:hint="eastAsia"/>
                <w:b/>
                <w:sz w:val="24"/>
                <w:szCs w:val="32"/>
              </w:rPr>
              <w:t>宝安区海洋特色旅游圈：</w:t>
            </w:r>
            <w:r>
              <w:rPr>
                <w:rFonts w:ascii="仿宋_GB2312" w:eastAsia="仿宋_GB2312" w:hAnsi="仿宋" w:cs="Times New Roman" w:hint="eastAsia"/>
                <w:sz w:val="24"/>
                <w:szCs w:val="32"/>
              </w:rPr>
              <w:t>加快海洋新城填海进度，加快海上田园的升级改造工作，加强</w:t>
            </w:r>
            <w:r w:rsidRPr="00DC46EC">
              <w:rPr>
                <w:rFonts w:ascii="仿宋_GB2312" w:eastAsia="仿宋_GB2312" w:hAnsi="仿宋" w:cs="Times New Roman" w:hint="eastAsia"/>
                <w:sz w:val="24"/>
                <w:szCs w:val="32"/>
              </w:rPr>
              <w:t>优质旅游资源的整合</w:t>
            </w:r>
            <w:r>
              <w:rPr>
                <w:rFonts w:ascii="仿宋_GB2312" w:eastAsia="仿宋_GB2312" w:hAnsi="仿宋" w:cs="Times New Roman" w:hint="eastAsia"/>
                <w:sz w:val="24"/>
                <w:szCs w:val="32"/>
              </w:rPr>
              <w:t>，</w:t>
            </w:r>
            <w:r w:rsidR="00A81479" w:rsidRPr="00A81479">
              <w:rPr>
                <w:rFonts w:ascii="仿宋_GB2312" w:eastAsia="仿宋_GB2312" w:hAnsi="仿宋" w:cs="Times New Roman" w:hint="eastAsia"/>
                <w:sz w:val="24"/>
                <w:szCs w:val="32"/>
              </w:rPr>
              <w:t>充分挖掘宝安特有民俗文化</w:t>
            </w:r>
            <w:r w:rsidR="00A81479">
              <w:rPr>
                <w:rFonts w:ascii="仿宋_GB2312" w:eastAsia="仿宋_GB2312" w:hAnsi="仿宋" w:cs="Times New Roman" w:hint="eastAsia"/>
                <w:sz w:val="24"/>
                <w:szCs w:val="32"/>
              </w:rPr>
              <w:t>，</w:t>
            </w:r>
            <w:r w:rsidRPr="00DC46EC">
              <w:rPr>
                <w:rFonts w:ascii="仿宋_GB2312" w:eastAsia="仿宋_GB2312" w:hAnsi="仿宋" w:cs="Times New Roman" w:hint="eastAsia"/>
                <w:sz w:val="24"/>
                <w:szCs w:val="32"/>
              </w:rPr>
              <w:t>促进区域旅游合作</w:t>
            </w:r>
            <w:r>
              <w:rPr>
                <w:rFonts w:ascii="仿宋_GB2312" w:eastAsia="仿宋_GB2312" w:hAnsi="仿宋" w:cs="Times New Roman" w:hint="eastAsia"/>
                <w:sz w:val="24"/>
                <w:szCs w:val="32"/>
              </w:rPr>
              <w:t>。</w:t>
            </w:r>
          </w:p>
        </w:tc>
      </w:tr>
    </w:tbl>
    <w:p w:rsidR="00A34B75" w:rsidRPr="00A34B75" w:rsidRDefault="00A34B75" w:rsidP="00CB66CF">
      <w:pPr>
        <w:spacing w:after="0" w:line="600" w:lineRule="exact"/>
        <w:ind w:rightChars="-26" w:right="-57" w:firstLineChars="196" w:firstLine="627"/>
        <w:rPr>
          <w:rFonts w:ascii="仿宋_GB2312" w:eastAsia="仿宋_GB2312" w:hAnsi="仿宋" w:cs="Times New Roman"/>
          <w:sz w:val="32"/>
          <w:szCs w:val="32"/>
        </w:rPr>
      </w:pPr>
    </w:p>
    <w:p w:rsidR="004E7B6A" w:rsidRPr="004E7B6A" w:rsidRDefault="004E7B6A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 w:rsidRPr="004E7B6A">
        <w:rPr>
          <w:rFonts w:ascii="楷体_GB2312" w:eastAsia="楷体_GB2312" w:hAnsi="仿宋" w:cs="Times New Roman" w:hint="eastAsia"/>
          <w:sz w:val="32"/>
          <w:szCs w:val="32"/>
        </w:rPr>
        <w:t>（三）</w:t>
      </w:r>
      <w:r w:rsidR="005F2A74">
        <w:rPr>
          <w:rFonts w:ascii="楷体_GB2312" w:eastAsia="楷体_GB2312" w:hAnsi="仿宋" w:cs="Times New Roman" w:hint="eastAsia"/>
          <w:sz w:val="32"/>
          <w:szCs w:val="32"/>
        </w:rPr>
        <w:t>增强</w:t>
      </w:r>
      <w:r w:rsidRPr="004E7B6A">
        <w:rPr>
          <w:rFonts w:ascii="楷体_GB2312" w:eastAsia="楷体_GB2312" w:hAnsi="仿宋" w:cs="Times New Roman" w:hint="eastAsia"/>
          <w:sz w:val="32"/>
          <w:szCs w:val="32"/>
        </w:rPr>
        <w:t>海洋文化旅游产品供给</w:t>
      </w:r>
    </w:p>
    <w:p w:rsidR="009D72DA" w:rsidRDefault="00D66230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8</w:t>
      </w:r>
      <w:r w:rsidR="009F40C5" w:rsidRPr="00F244EE">
        <w:rPr>
          <w:rFonts w:ascii="仿宋_GB2312" w:eastAsia="仿宋_GB2312" w:hAnsi="仿宋" w:cs="Times New Roman" w:hint="eastAsia"/>
          <w:b/>
          <w:sz w:val="32"/>
          <w:szCs w:val="32"/>
        </w:rPr>
        <w:t>.推动邮轮游艇旅游发展。</w:t>
      </w:r>
      <w:r w:rsidR="00115A95">
        <w:rPr>
          <w:rFonts w:ascii="仿宋_GB2312" w:eastAsia="仿宋_GB2312" w:hAnsi="仿宋" w:cs="Times New Roman" w:hint="eastAsia"/>
          <w:sz w:val="32"/>
          <w:szCs w:val="32"/>
        </w:rPr>
        <w:t>不断</w:t>
      </w:r>
      <w:r w:rsidR="00115A95" w:rsidRPr="00F244EE">
        <w:rPr>
          <w:rFonts w:ascii="仿宋_GB2312" w:eastAsia="仿宋_GB2312" w:hAnsi="仿宋" w:cs="Times New Roman" w:hint="eastAsia"/>
          <w:sz w:val="32"/>
          <w:szCs w:val="32"/>
        </w:rPr>
        <w:t>优化</w:t>
      </w:r>
      <w:r w:rsidR="00115A95">
        <w:rPr>
          <w:rFonts w:ascii="仿宋_GB2312" w:eastAsia="仿宋_GB2312" w:hAnsi="仿宋" w:cs="Times New Roman" w:hint="eastAsia"/>
          <w:sz w:val="32"/>
          <w:szCs w:val="32"/>
        </w:rPr>
        <w:t>邮轮游艇</w:t>
      </w:r>
      <w:r w:rsidR="00115A95" w:rsidRPr="00F244EE">
        <w:rPr>
          <w:rFonts w:ascii="仿宋_GB2312" w:eastAsia="仿宋_GB2312" w:hAnsi="仿宋" w:cs="Times New Roman" w:hint="eastAsia"/>
          <w:sz w:val="32"/>
          <w:szCs w:val="32"/>
        </w:rPr>
        <w:t>旅游设施和服务，增加国</w:t>
      </w:r>
      <w:r w:rsidR="00115A95">
        <w:rPr>
          <w:rFonts w:ascii="仿宋_GB2312" w:eastAsia="仿宋_GB2312" w:hAnsi="仿宋" w:cs="Times New Roman" w:hint="eastAsia"/>
          <w:sz w:val="32"/>
          <w:szCs w:val="32"/>
        </w:rPr>
        <w:t>际</w:t>
      </w:r>
      <w:r w:rsidR="00115A95" w:rsidRPr="00F244EE">
        <w:rPr>
          <w:rFonts w:ascii="仿宋_GB2312" w:eastAsia="仿宋_GB2312" w:hAnsi="仿宋" w:cs="Times New Roman" w:hint="eastAsia"/>
          <w:sz w:val="32"/>
          <w:szCs w:val="32"/>
        </w:rPr>
        <w:t>班轮航线，</w:t>
      </w:r>
      <w:r w:rsidR="00F244EE" w:rsidRPr="00F244EE">
        <w:rPr>
          <w:rFonts w:ascii="仿宋_GB2312" w:eastAsia="仿宋_GB2312" w:hAnsi="仿宋" w:cs="Times New Roman" w:hint="eastAsia"/>
          <w:sz w:val="32"/>
          <w:szCs w:val="32"/>
        </w:rPr>
        <w:t>推动蓝色旅游快速发展，促进海陆多元文化深度融合</w:t>
      </w:r>
      <w:r w:rsidR="00115A9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D86F6D" w:rsidRPr="00F244EE">
        <w:rPr>
          <w:rFonts w:ascii="仿宋_GB2312" w:eastAsia="仿宋_GB2312" w:hAnsi="仿宋" w:cs="Times New Roman" w:hint="eastAsia"/>
          <w:sz w:val="32"/>
          <w:szCs w:val="32"/>
        </w:rPr>
        <w:t>简化邮轮、游艇及旅客出入境手续</w:t>
      </w:r>
      <w:r w:rsidR="00115A9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15A95" w:rsidRPr="00F244EE">
        <w:rPr>
          <w:rFonts w:ascii="仿宋_GB2312" w:eastAsia="仿宋_GB2312" w:hAnsi="仿宋" w:cs="Times New Roman" w:hint="eastAsia"/>
          <w:sz w:val="32"/>
          <w:szCs w:val="32"/>
        </w:rPr>
        <w:t>探索建设大湾区国际游艇旅游自由港</w:t>
      </w:r>
      <w:r w:rsidR="00D86F6D" w:rsidRPr="00F244E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244EE" w:rsidRPr="00F244EE">
        <w:rPr>
          <w:rFonts w:ascii="仿宋_GB2312" w:eastAsia="仿宋_GB2312" w:hAnsi="仿宋" w:cs="Times New Roman" w:hint="eastAsia"/>
          <w:sz w:val="32"/>
          <w:szCs w:val="32"/>
        </w:rPr>
        <w:t>营造国际化、高品质的</w:t>
      </w:r>
      <w:r w:rsidR="00D86F6D">
        <w:rPr>
          <w:rFonts w:ascii="仿宋_GB2312" w:eastAsia="仿宋_GB2312" w:hAnsi="仿宋" w:cs="Times New Roman" w:hint="eastAsia"/>
          <w:sz w:val="32"/>
          <w:szCs w:val="32"/>
        </w:rPr>
        <w:t>邮轮游艇</w:t>
      </w:r>
      <w:r w:rsidR="00F244EE" w:rsidRPr="00F244EE">
        <w:rPr>
          <w:rFonts w:ascii="仿宋_GB2312" w:eastAsia="仿宋_GB2312" w:hAnsi="仿宋" w:cs="Times New Roman" w:hint="eastAsia"/>
          <w:sz w:val="32"/>
          <w:szCs w:val="32"/>
        </w:rPr>
        <w:t>旅游消费环境</w:t>
      </w:r>
      <w:r w:rsidR="00D86F6D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5953FC">
        <w:rPr>
          <w:rFonts w:ascii="仿宋_GB2312" w:eastAsia="仿宋_GB2312" w:hAnsi="仿宋" w:cs="Times New Roman" w:hint="eastAsia"/>
          <w:sz w:val="32"/>
          <w:szCs w:val="32"/>
        </w:rPr>
        <w:t>依托太子湾邮轮母港，</w:t>
      </w:r>
      <w:r w:rsidR="005953FC" w:rsidRPr="009D72DA">
        <w:rPr>
          <w:rFonts w:ascii="仿宋_GB2312" w:eastAsia="仿宋_GB2312" w:hAnsi="仿宋" w:cs="Times New Roman" w:hint="eastAsia"/>
          <w:sz w:val="32"/>
          <w:szCs w:val="32"/>
        </w:rPr>
        <w:t>支持邮轮母港与世界著名邮轮公司合作，</w:t>
      </w:r>
      <w:r w:rsidR="00E307CB" w:rsidRPr="00176AF5">
        <w:rPr>
          <w:rFonts w:ascii="仿宋_GB2312" w:eastAsia="仿宋_GB2312" w:hAnsi="仿宋" w:cs="Times New Roman" w:hint="eastAsia"/>
          <w:sz w:val="32"/>
          <w:szCs w:val="32"/>
        </w:rPr>
        <w:t>加大吸引邮轮公司入驻力度，支持邮轮公司开发设计具有地方特色的邮轮旅游产品，</w:t>
      </w:r>
      <w:r w:rsidR="005953FC" w:rsidRPr="00F244EE">
        <w:rPr>
          <w:rFonts w:ascii="仿宋_GB2312" w:eastAsia="仿宋_GB2312" w:hAnsi="仿宋" w:cs="Times New Roman" w:hint="eastAsia"/>
          <w:sz w:val="32"/>
          <w:szCs w:val="32"/>
        </w:rPr>
        <w:t>全方位打造集邮轮、旅游、</w:t>
      </w:r>
      <w:r w:rsidR="005953FC">
        <w:rPr>
          <w:rFonts w:ascii="仿宋_GB2312" w:eastAsia="仿宋_GB2312" w:hAnsi="仿宋" w:cs="Times New Roman" w:hint="eastAsia"/>
          <w:sz w:val="32"/>
          <w:szCs w:val="32"/>
        </w:rPr>
        <w:t>文化</w:t>
      </w:r>
      <w:r w:rsidR="005953FC" w:rsidRPr="00F244EE">
        <w:rPr>
          <w:rFonts w:ascii="仿宋_GB2312" w:eastAsia="仿宋_GB2312" w:hAnsi="仿宋" w:cs="Times New Roman" w:hint="eastAsia"/>
          <w:sz w:val="32"/>
          <w:szCs w:val="32"/>
        </w:rPr>
        <w:t>、商贸、物流为一体的创新型</w:t>
      </w:r>
      <w:r w:rsidR="005953FC">
        <w:rPr>
          <w:rFonts w:ascii="仿宋_GB2312" w:eastAsia="仿宋_GB2312" w:hAnsi="仿宋" w:cs="Times New Roman" w:hint="eastAsia"/>
          <w:sz w:val="32"/>
          <w:szCs w:val="32"/>
        </w:rPr>
        <w:t>智慧</w:t>
      </w:r>
      <w:r w:rsidR="005953FC" w:rsidRPr="00F244EE">
        <w:rPr>
          <w:rFonts w:ascii="仿宋_GB2312" w:eastAsia="仿宋_GB2312" w:hAnsi="仿宋" w:cs="Times New Roman" w:hint="eastAsia"/>
          <w:sz w:val="32"/>
          <w:szCs w:val="32"/>
        </w:rPr>
        <w:t>邮轮母港</w:t>
      </w:r>
      <w:r w:rsidR="005953FC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B02879">
        <w:rPr>
          <w:rFonts w:ascii="仿宋_GB2312" w:eastAsia="仿宋_GB2312" w:hAnsi="仿宋" w:cs="Times New Roman" w:hint="eastAsia"/>
          <w:sz w:val="32"/>
          <w:szCs w:val="32"/>
        </w:rPr>
        <w:t>发挥</w:t>
      </w:r>
      <w:r w:rsidR="00B02879" w:rsidRPr="00F244EE">
        <w:rPr>
          <w:rFonts w:ascii="仿宋_GB2312" w:eastAsia="仿宋_GB2312" w:hAnsi="仿宋" w:cs="Times New Roman" w:hint="eastAsia"/>
          <w:sz w:val="32"/>
          <w:szCs w:val="32"/>
        </w:rPr>
        <w:t>粤港澳大湾区旅游、交通、产业等合作机制，</w:t>
      </w:r>
      <w:r w:rsidR="00B02879" w:rsidRPr="00B02879">
        <w:rPr>
          <w:rFonts w:ascii="仿宋_GB2312" w:eastAsia="仿宋_GB2312" w:hAnsi="仿宋" w:cs="Times New Roman" w:hint="eastAsia"/>
          <w:sz w:val="32"/>
          <w:szCs w:val="32"/>
        </w:rPr>
        <w:t>鼓励粤港澳大湾区文化演出团体、演艺项目等在邮轮上展演展销</w:t>
      </w:r>
      <w:r w:rsidR="00B02879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F244EE" w:rsidRPr="00F244EE">
        <w:rPr>
          <w:rFonts w:ascii="仿宋_GB2312" w:eastAsia="仿宋_GB2312" w:hAnsi="仿宋" w:cs="Times New Roman" w:hint="eastAsia"/>
          <w:sz w:val="32"/>
          <w:szCs w:val="32"/>
        </w:rPr>
        <w:t>促进珠三角邮轮经济协同发展。</w:t>
      </w:r>
    </w:p>
    <w:p w:rsidR="00B02879" w:rsidRPr="00176AF5" w:rsidRDefault="00D66230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9</w:t>
      </w:r>
      <w:r w:rsidR="00B02879" w:rsidRPr="00176AF5">
        <w:rPr>
          <w:rFonts w:ascii="仿宋_GB2312" w:eastAsia="仿宋_GB2312" w:hAnsi="仿宋" w:cs="Times New Roman" w:hint="eastAsia"/>
          <w:b/>
          <w:sz w:val="32"/>
          <w:szCs w:val="32"/>
        </w:rPr>
        <w:t>.优化海上休闲旅游项目。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利用蛇口自贸区的政策优势，采用未来大空港、自贸区联动的海上联动发展模式，探索滨海观光、会议展览与海洋经济的融合发展模式。</w:t>
      </w:r>
      <w:r w:rsidR="00B02879" w:rsidRPr="00176AF5">
        <w:rPr>
          <w:rFonts w:ascii="仿宋_GB2312" w:eastAsia="仿宋_GB2312" w:hAnsi="仿宋" w:cs="Times New Roman" w:hint="eastAsia"/>
          <w:sz w:val="32"/>
          <w:szCs w:val="32"/>
        </w:rPr>
        <w:t>优化提升“海上看深圳”项目，建设公共游艇码头，积极发展集游艇消费、旅游体验、文化交流、休闲娱乐等功能于一体的海上休闲旅游产品。</w:t>
      </w:r>
      <w:r w:rsidR="00263BB1">
        <w:rPr>
          <w:rFonts w:ascii="仿宋_GB2312" w:eastAsia="仿宋_GB2312" w:hAnsi="仿宋_GB2312" w:cs="仿宋_GB2312" w:hint="eastAsia"/>
          <w:sz w:val="32"/>
          <w:szCs w:val="32"/>
        </w:rPr>
        <w:t>探索开发“海上看湾区”和“大湾区空海游”等观光旅游品牌项目</w:t>
      </w:r>
      <w:r w:rsidR="007F5774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F5774" w:rsidRPr="007F5774">
        <w:rPr>
          <w:rFonts w:ascii="仿宋_GB2312" w:eastAsia="仿宋_GB2312" w:hAnsi="仿宋_GB2312" w:cs="仿宋_GB2312" w:hint="eastAsia"/>
          <w:sz w:val="32"/>
          <w:szCs w:val="32"/>
        </w:rPr>
        <w:t>串联起粤港澳大湾区滨海城市群，打造粤港澳大湾区标杆精品项目，让游客领略大湾区和“海上丝绸之路”的城市风光。</w:t>
      </w:r>
    </w:p>
    <w:p w:rsidR="007F5774" w:rsidRPr="00176AF5" w:rsidRDefault="00D66230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10</w:t>
      </w:r>
      <w:r w:rsidR="007F5774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7F5774" w:rsidRPr="00176AF5">
        <w:rPr>
          <w:rFonts w:ascii="仿宋_GB2312" w:eastAsia="仿宋_GB2312" w:hAnsi="仿宋" w:cs="Times New Roman" w:hint="eastAsia"/>
          <w:b/>
          <w:sz w:val="32"/>
          <w:szCs w:val="32"/>
        </w:rPr>
        <w:t>建设环市沿滨海观光休闲带。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坚持“海陆统筹、产城一体、创新集聚”的布局原则，建立以海洋生态、海洋产业、海洋文化、滨海景观等为特色亮点的观光休闲带。重点建设</w:t>
      </w:r>
      <w:r w:rsidR="00C55C3B" w:rsidRPr="00176AF5">
        <w:rPr>
          <w:rFonts w:ascii="仿宋_GB2312" w:eastAsia="仿宋_GB2312" w:hAnsi="仿宋" w:cs="Times New Roman" w:hint="eastAsia"/>
          <w:sz w:val="32"/>
          <w:szCs w:val="32"/>
        </w:rPr>
        <w:t>盐田——大鹏</w:t>
      </w:r>
      <w:r w:rsidR="00C55C3B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C55C3B" w:rsidRPr="00176AF5">
        <w:rPr>
          <w:rFonts w:ascii="仿宋_GB2312" w:eastAsia="仿宋_GB2312" w:hAnsi="仿宋" w:cs="Times New Roman" w:hint="eastAsia"/>
          <w:sz w:val="32"/>
          <w:szCs w:val="32"/>
        </w:rPr>
        <w:t>东部休闲观光旅游</w:t>
      </w:r>
      <w:r w:rsidR="00C55C3B">
        <w:rPr>
          <w:rFonts w:ascii="仿宋_GB2312" w:eastAsia="仿宋_GB2312" w:hAnsi="仿宋" w:cs="Times New Roman" w:hint="eastAsia"/>
          <w:sz w:val="32"/>
          <w:szCs w:val="32"/>
        </w:rPr>
        <w:t>走廊和</w:t>
      </w:r>
      <w:r w:rsidR="00C55C3B" w:rsidRPr="00176AF5">
        <w:rPr>
          <w:rFonts w:ascii="仿宋_GB2312" w:eastAsia="仿宋_GB2312" w:hAnsi="仿宋" w:cs="Times New Roman" w:hint="eastAsia"/>
          <w:sz w:val="32"/>
          <w:szCs w:val="32"/>
        </w:rPr>
        <w:t>南山——宝安</w:t>
      </w:r>
      <w:r w:rsidR="00C55C3B">
        <w:rPr>
          <w:rFonts w:ascii="仿宋_GB2312" w:eastAsia="仿宋_GB2312" w:hAnsi="仿宋" w:cs="Times New Roman" w:hint="eastAsia"/>
          <w:sz w:val="32"/>
          <w:szCs w:val="32"/>
        </w:rPr>
        <w:t>的西</w:t>
      </w:r>
      <w:r w:rsidR="00C55C3B" w:rsidRPr="00176AF5">
        <w:rPr>
          <w:rFonts w:ascii="仿宋_GB2312" w:eastAsia="仿宋_GB2312" w:hAnsi="仿宋" w:cs="Times New Roman" w:hint="eastAsia"/>
          <w:sz w:val="32"/>
          <w:szCs w:val="32"/>
        </w:rPr>
        <w:t>部休闲观光旅游</w:t>
      </w:r>
      <w:r w:rsidR="00C55C3B">
        <w:rPr>
          <w:rFonts w:ascii="仿宋_GB2312" w:eastAsia="仿宋_GB2312" w:hAnsi="仿宋" w:cs="Times New Roman" w:hint="eastAsia"/>
          <w:sz w:val="32"/>
          <w:szCs w:val="32"/>
        </w:rPr>
        <w:t>走廊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384765" w:rsidRPr="00176AF5">
        <w:rPr>
          <w:rFonts w:ascii="仿宋_GB2312" w:eastAsia="仿宋_GB2312" w:hAnsi="仿宋" w:cs="Times New Roman" w:hint="eastAsia"/>
          <w:sz w:val="32"/>
          <w:szCs w:val="32"/>
        </w:rPr>
        <w:t>丰富沿线旅游产业链发展</w:t>
      </w:r>
      <w:r w:rsidR="0038476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推广“骑行+旅游”的休闲模式，</w:t>
      </w:r>
      <w:r w:rsidR="00384765">
        <w:rPr>
          <w:rFonts w:ascii="仿宋_GB2312" w:eastAsia="仿宋_GB2312" w:hAnsi="仿宋_GB2312" w:cs="仿宋_GB2312" w:hint="eastAsia"/>
          <w:sz w:val="32"/>
          <w:szCs w:val="32"/>
        </w:rPr>
        <w:t>通过人车分流的方式在沿海近海慢行系统引入共享单车，确保市民游客人身安全。</w:t>
      </w:r>
    </w:p>
    <w:p w:rsidR="00B02879" w:rsidRPr="00176AF5" w:rsidRDefault="003C74A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B02879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9A5D0D">
        <w:rPr>
          <w:rFonts w:ascii="仿宋_GB2312" w:eastAsia="仿宋_GB2312" w:hAnsi="仿宋" w:cs="Times New Roman" w:hint="eastAsia"/>
          <w:b/>
          <w:sz w:val="32"/>
          <w:szCs w:val="32"/>
        </w:rPr>
        <w:t>提升华侨城</w:t>
      </w:r>
      <w:r w:rsidR="008B2B5E">
        <w:rPr>
          <w:rFonts w:ascii="仿宋_GB2312" w:eastAsia="仿宋_GB2312" w:hAnsi="仿宋" w:cs="Times New Roman" w:hint="eastAsia"/>
          <w:b/>
          <w:sz w:val="32"/>
          <w:szCs w:val="32"/>
        </w:rPr>
        <w:t>文旅项目品质</w:t>
      </w:r>
      <w:r w:rsidR="00B02879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8B2B5E">
        <w:rPr>
          <w:rFonts w:ascii="仿宋_GB2312" w:eastAsia="仿宋_GB2312" w:hAnsi="仿宋_GB2312" w:cs="仿宋_GB2312" w:hint="eastAsia"/>
          <w:sz w:val="32"/>
          <w:szCs w:val="32"/>
        </w:rPr>
        <w:t>建立市区两级联动机制，加快推进东部华侨城、大鹏所城、甘坑小镇、光明小镇等华侨城集团文旅项目品质提升</w:t>
      </w:r>
      <w:r w:rsidR="009A5D0D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 w:rsidR="008B2B5E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B2B5E">
        <w:rPr>
          <w:rFonts w:ascii="仿宋_GB2312" w:eastAsia="仿宋_GB2312" w:hAnsi="仿宋" w:cs="Times New Roman" w:hint="eastAsia"/>
          <w:sz w:val="32"/>
          <w:szCs w:val="32"/>
        </w:rPr>
        <w:t>支持东部华侨城</w:t>
      </w:r>
      <w:r w:rsidR="00B02879" w:rsidRPr="00176AF5">
        <w:rPr>
          <w:rFonts w:ascii="仿宋_GB2312" w:eastAsia="仿宋_GB2312" w:hAnsi="仿宋" w:cs="Times New Roman" w:hint="eastAsia"/>
          <w:sz w:val="32"/>
          <w:szCs w:val="32"/>
        </w:rPr>
        <w:t>发展以山地运动公园、酒店群升级为主的度假板块和以大峡谷升级改造为主的景区板块，提升景区基础设施，优化景区服务。</w:t>
      </w:r>
      <w:r w:rsidR="008B2B5E">
        <w:rPr>
          <w:rFonts w:ascii="仿宋_GB2312" w:eastAsia="仿宋_GB2312" w:hAnsi="仿宋" w:cs="Times New Roman" w:hint="eastAsia"/>
          <w:sz w:val="32"/>
          <w:szCs w:val="32"/>
        </w:rPr>
        <w:t>鼓励现有景区</w:t>
      </w:r>
      <w:r w:rsidR="008B2B5E" w:rsidRPr="00176AF5">
        <w:rPr>
          <w:rFonts w:ascii="仿宋_GB2312" w:eastAsia="仿宋_GB2312" w:hAnsi="仿宋" w:cs="Times New Roman" w:hint="eastAsia"/>
          <w:sz w:val="32"/>
          <w:szCs w:val="32"/>
        </w:rPr>
        <w:t>加大力度盘活资产，提高资产利用效率，</w:t>
      </w:r>
      <w:r w:rsidR="008B2B5E">
        <w:rPr>
          <w:rFonts w:ascii="仿宋_GB2312" w:eastAsia="仿宋_GB2312" w:hAnsi="仿宋" w:cs="Times New Roman" w:hint="eastAsia"/>
          <w:sz w:val="32"/>
          <w:szCs w:val="32"/>
        </w:rPr>
        <w:t>提供品质化增值服务。</w:t>
      </w:r>
    </w:p>
    <w:p w:rsidR="00916DF9" w:rsidRPr="00815F26" w:rsidRDefault="007F5774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>
        <w:rPr>
          <w:rFonts w:ascii="楷体_GB2312" w:eastAsia="楷体_GB2312" w:hAnsi="仿宋" w:cs="Times New Roman" w:hint="eastAsia"/>
          <w:sz w:val="32"/>
          <w:szCs w:val="32"/>
        </w:rPr>
        <w:t>（四）培育</w:t>
      </w:r>
      <w:r w:rsidR="000528A1">
        <w:rPr>
          <w:rFonts w:ascii="楷体_GB2312" w:eastAsia="楷体_GB2312" w:hAnsi="仿宋" w:cs="Times New Roman" w:hint="eastAsia"/>
          <w:sz w:val="32"/>
          <w:szCs w:val="32"/>
        </w:rPr>
        <w:t>滨海</w:t>
      </w:r>
      <w:r w:rsidR="00916DF9" w:rsidRPr="00815F26">
        <w:rPr>
          <w:rFonts w:ascii="楷体_GB2312" w:eastAsia="楷体_GB2312" w:hAnsi="仿宋" w:cs="Times New Roman" w:hint="eastAsia"/>
          <w:sz w:val="32"/>
          <w:szCs w:val="32"/>
        </w:rPr>
        <w:t>体育</w:t>
      </w:r>
      <w:r w:rsidR="009471F6">
        <w:rPr>
          <w:rFonts w:ascii="楷体_GB2312" w:eastAsia="楷体_GB2312" w:hAnsi="仿宋" w:cs="Times New Roman" w:hint="eastAsia"/>
          <w:sz w:val="32"/>
          <w:szCs w:val="32"/>
        </w:rPr>
        <w:t>旅游</w:t>
      </w:r>
      <w:r>
        <w:rPr>
          <w:rFonts w:ascii="楷体_GB2312" w:eastAsia="楷体_GB2312" w:hAnsi="仿宋" w:cs="Times New Roman" w:hint="eastAsia"/>
          <w:sz w:val="32"/>
          <w:szCs w:val="32"/>
        </w:rPr>
        <w:t>新业态</w:t>
      </w:r>
    </w:p>
    <w:p w:rsidR="007F5774" w:rsidRDefault="00CD494C" w:rsidP="001C7384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916DF9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7F5774" w:rsidRPr="0013036B">
        <w:rPr>
          <w:rFonts w:ascii="仿宋_GB2312" w:eastAsia="仿宋_GB2312" w:hAnsi="仿宋" w:cs="Times New Roman" w:hint="eastAsia"/>
          <w:b/>
          <w:sz w:val="32"/>
          <w:szCs w:val="32"/>
        </w:rPr>
        <w:t>打造</w:t>
      </w:r>
      <w:r w:rsidR="007F5774">
        <w:rPr>
          <w:rFonts w:ascii="仿宋_GB2312" w:eastAsia="仿宋_GB2312" w:hAnsi="仿宋" w:cs="Times New Roman" w:hint="eastAsia"/>
          <w:b/>
          <w:sz w:val="32"/>
          <w:szCs w:val="32"/>
        </w:rPr>
        <w:t>国际</w:t>
      </w:r>
      <w:r w:rsidR="007F5774" w:rsidRPr="0013036B">
        <w:rPr>
          <w:rFonts w:ascii="仿宋_GB2312" w:eastAsia="仿宋_GB2312" w:hAnsi="仿宋" w:cs="Times New Roman" w:hint="eastAsia"/>
          <w:b/>
          <w:sz w:val="32"/>
          <w:szCs w:val="32"/>
        </w:rPr>
        <w:t>滨海体育高地。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大力发展帆船帆板、游艇、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海岸赛艇、</w:t>
      </w:r>
      <w:r w:rsidR="007F5774" w:rsidRPr="00176AF5">
        <w:rPr>
          <w:rFonts w:ascii="仿宋_GB2312" w:eastAsia="仿宋_GB2312" w:hAnsi="仿宋" w:cs="Times New Roman" w:hint="eastAsia"/>
          <w:sz w:val="32"/>
          <w:szCs w:val="32"/>
        </w:rPr>
        <w:t>摩托艇、水上滑翔、沙滩运动等休闲项目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，举办中国</w:t>
      </w:r>
      <w:r w:rsidR="00231BCA">
        <w:rPr>
          <w:rFonts w:ascii="仿宋_GB2312" w:eastAsia="仿宋_GB2312" w:hAnsi="仿宋" w:cs="Times New Roman" w:hint="eastAsia"/>
          <w:sz w:val="32"/>
          <w:szCs w:val="32"/>
        </w:rPr>
        <w:t>杯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帆船</w:t>
      </w:r>
      <w:r w:rsidR="00231BCA">
        <w:rPr>
          <w:rFonts w:ascii="仿宋_GB2312" w:eastAsia="仿宋_GB2312" w:hAnsi="仿宋" w:cs="Times New Roman" w:hint="eastAsia"/>
          <w:sz w:val="32"/>
          <w:szCs w:val="32"/>
        </w:rPr>
        <w:t>赛</w:t>
      </w:r>
      <w:r w:rsidR="00317A78">
        <w:rPr>
          <w:rFonts w:ascii="仿宋_GB2312" w:eastAsia="仿宋_GB2312" w:hAnsi="仿宋" w:cs="Times New Roman" w:hint="eastAsia"/>
          <w:sz w:val="32"/>
          <w:szCs w:val="32"/>
        </w:rPr>
        <w:t>、世界帆船对抗巡回赛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等国际知名水上赛事</w:t>
      </w:r>
      <w:r w:rsidR="00317A78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317A78" w:rsidRPr="00317A78">
        <w:rPr>
          <w:rFonts w:ascii="仿宋_GB2312" w:eastAsia="仿宋_GB2312" w:hAnsi="仿宋" w:cs="Times New Roman" w:hint="eastAsia"/>
          <w:sz w:val="32"/>
          <w:szCs w:val="32"/>
        </w:rPr>
        <w:t>打造航海文化交流、体育比赛、商业展示综合平台</w:t>
      </w:r>
      <w:r w:rsidR="00317A78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7F5774" w:rsidRPr="0013036B">
        <w:rPr>
          <w:rFonts w:ascii="仿宋_GB2312" w:eastAsia="仿宋_GB2312" w:hAnsi="仿宋" w:cs="Times New Roman" w:hint="eastAsia"/>
          <w:sz w:val="32"/>
          <w:szCs w:val="32"/>
        </w:rPr>
        <w:t>建设海洋体育运动产业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聚集区，加快建设</w:t>
      </w:r>
      <w:r w:rsidR="007F5774" w:rsidRPr="0013036B">
        <w:rPr>
          <w:rFonts w:ascii="仿宋_GB2312" w:eastAsia="仿宋_GB2312" w:hAnsi="仿宋" w:cs="Times New Roman" w:hint="eastAsia"/>
          <w:sz w:val="32"/>
          <w:szCs w:val="32"/>
        </w:rPr>
        <w:t>海洋体育“一中心三基地”</w:t>
      </w:r>
      <w:r w:rsidR="00854FE7">
        <w:rPr>
          <w:rFonts w:ascii="仿宋_GB2312" w:eastAsia="仿宋_GB2312" w:hAnsi="仿宋" w:cs="Times New Roman" w:hint="eastAsia"/>
          <w:sz w:val="32"/>
          <w:szCs w:val="32"/>
        </w:rPr>
        <w:t>，即</w:t>
      </w:r>
      <w:r w:rsidR="007F5774" w:rsidRPr="008C69BD">
        <w:rPr>
          <w:rFonts w:ascii="仿宋_GB2312" w:eastAsia="仿宋_GB2312" w:hAnsi="仿宋" w:cs="Times New Roman" w:hint="eastAsia"/>
          <w:sz w:val="32"/>
          <w:szCs w:val="32"/>
        </w:rPr>
        <w:t>全国水上（海上）国民休闲运动中心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7F5774" w:rsidRPr="008C69BD">
        <w:rPr>
          <w:rFonts w:ascii="仿宋_GB2312" w:eastAsia="仿宋_GB2312" w:hAnsi="仿宋" w:cs="Times New Roman" w:hint="eastAsia"/>
          <w:sz w:val="32"/>
          <w:szCs w:val="32"/>
        </w:rPr>
        <w:t>海岸赛艇等水上运动国家队训练基地、海洋体育运动产业基地</w:t>
      </w:r>
      <w:r w:rsidR="007F5774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7F5774" w:rsidRPr="008C69BD">
        <w:rPr>
          <w:rFonts w:ascii="仿宋_GB2312" w:eastAsia="仿宋_GB2312" w:hAnsi="仿宋" w:cs="Times New Roman" w:hint="eastAsia"/>
          <w:sz w:val="32"/>
          <w:szCs w:val="32"/>
        </w:rPr>
        <w:t>海洋体育休闲旅游基地。</w:t>
      </w:r>
      <w:r w:rsidR="009F33F1">
        <w:rPr>
          <w:rFonts w:ascii="仿宋_GB2312" w:eastAsia="仿宋_GB2312" w:hAnsi="仿宋" w:cs="Times New Roman" w:hint="eastAsia"/>
          <w:sz w:val="32"/>
          <w:szCs w:val="32"/>
        </w:rPr>
        <w:t>支持</w:t>
      </w:r>
      <w:r w:rsidR="00873D2A" w:rsidRPr="00873D2A">
        <w:rPr>
          <w:rFonts w:ascii="仿宋_GB2312" w:eastAsia="仿宋_GB2312" w:hAnsi="仿宋" w:cs="Times New Roman" w:hint="eastAsia"/>
          <w:sz w:val="32"/>
          <w:szCs w:val="32"/>
        </w:rPr>
        <w:t>新体育海洋运动中心</w:t>
      </w:r>
      <w:r w:rsidR="00873D2A">
        <w:rPr>
          <w:rFonts w:ascii="仿宋_GB2312" w:eastAsia="仿宋_GB2312" w:hAnsi="仿宋" w:cs="Times New Roman" w:hint="eastAsia"/>
          <w:sz w:val="32"/>
          <w:szCs w:val="32"/>
        </w:rPr>
        <w:t>发展为</w:t>
      </w:r>
      <w:r w:rsidR="00873D2A" w:rsidRPr="00873D2A">
        <w:rPr>
          <w:rFonts w:ascii="仿宋_GB2312" w:eastAsia="仿宋_GB2312" w:hAnsi="仿宋" w:cs="Times New Roman" w:hint="eastAsia"/>
          <w:sz w:val="32"/>
          <w:szCs w:val="32"/>
        </w:rPr>
        <w:t>一站式度假型滨海体育旅游目的地</w:t>
      </w:r>
      <w:r w:rsidR="00873D2A">
        <w:rPr>
          <w:rFonts w:ascii="仿宋_GB2312" w:eastAsia="仿宋_GB2312" w:hAnsi="仿宋" w:cs="Times New Roman" w:hint="eastAsia"/>
          <w:sz w:val="32"/>
          <w:szCs w:val="32"/>
        </w:rPr>
        <w:t>和重要赛事举办地，</w:t>
      </w:r>
      <w:r w:rsidR="00317A78">
        <w:rPr>
          <w:rFonts w:ascii="仿宋_GB2312" w:eastAsia="仿宋_GB2312" w:hAnsi="仿宋" w:cs="Times New Roman" w:hint="eastAsia"/>
          <w:sz w:val="32"/>
          <w:szCs w:val="32"/>
        </w:rPr>
        <w:t>鼓励机场</w:t>
      </w:r>
      <w:r w:rsidR="009F33F1">
        <w:rPr>
          <w:rFonts w:ascii="仿宋_GB2312" w:eastAsia="仿宋_GB2312" w:hAnsi="仿宋" w:cs="Times New Roman" w:hint="eastAsia"/>
          <w:sz w:val="32"/>
          <w:szCs w:val="32"/>
        </w:rPr>
        <w:t>鸿洲、深圳湾、七星湾</w:t>
      </w:r>
      <w:r w:rsidR="00317A78">
        <w:rPr>
          <w:rFonts w:ascii="仿宋_GB2312" w:eastAsia="仿宋_GB2312" w:hAnsi="仿宋" w:cs="Times New Roman" w:hint="eastAsia"/>
          <w:sz w:val="32"/>
          <w:szCs w:val="32"/>
        </w:rPr>
        <w:t>等</w:t>
      </w:r>
      <w:r w:rsidR="009F33F1">
        <w:rPr>
          <w:rFonts w:ascii="仿宋_GB2312" w:eastAsia="仿宋_GB2312" w:hAnsi="仿宋" w:cs="Times New Roman" w:hint="eastAsia"/>
          <w:sz w:val="32"/>
          <w:szCs w:val="32"/>
        </w:rPr>
        <w:t>游艇会提供品质化、差异化的船舶服务及增值服务。</w:t>
      </w:r>
    </w:p>
    <w:p w:rsidR="00916DF9" w:rsidRPr="00176AF5" w:rsidRDefault="007F5774" w:rsidP="003642C7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F23B14" w:rsidRPr="00176AF5">
        <w:rPr>
          <w:rFonts w:ascii="仿宋_GB2312" w:eastAsia="仿宋_GB2312" w:hAnsi="仿宋" w:cs="Times New Roman" w:hint="eastAsia"/>
          <w:b/>
          <w:sz w:val="32"/>
          <w:szCs w:val="32"/>
        </w:rPr>
        <w:t>完善</w:t>
      </w:r>
      <w:r w:rsidR="00E045D5" w:rsidRPr="00176AF5">
        <w:rPr>
          <w:rFonts w:ascii="仿宋_GB2312" w:eastAsia="仿宋_GB2312" w:hAnsi="仿宋" w:cs="Times New Roman" w:hint="eastAsia"/>
          <w:b/>
          <w:sz w:val="32"/>
          <w:szCs w:val="32"/>
        </w:rPr>
        <w:t>水上</w:t>
      </w:r>
      <w:r w:rsidR="0062399E" w:rsidRPr="00176AF5">
        <w:rPr>
          <w:rFonts w:ascii="仿宋_GB2312" w:eastAsia="仿宋_GB2312" w:hAnsi="仿宋" w:cs="Times New Roman" w:hint="eastAsia"/>
          <w:b/>
          <w:sz w:val="32"/>
          <w:szCs w:val="32"/>
        </w:rPr>
        <w:t>休闲</w:t>
      </w:r>
      <w:r w:rsidR="00F23B14" w:rsidRPr="00176AF5">
        <w:rPr>
          <w:rFonts w:ascii="仿宋_GB2312" w:eastAsia="仿宋_GB2312" w:hAnsi="仿宋" w:cs="Times New Roman" w:hint="eastAsia"/>
          <w:b/>
          <w:sz w:val="32"/>
          <w:szCs w:val="32"/>
        </w:rPr>
        <w:t>体育发展体系</w:t>
      </w:r>
      <w:r w:rsidR="00916DF9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916DF9" w:rsidRPr="00176AF5">
        <w:rPr>
          <w:rFonts w:ascii="仿宋_GB2312" w:eastAsia="仿宋_GB2312" w:hAnsi="仿宋" w:cs="Times New Roman" w:hint="eastAsia"/>
          <w:sz w:val="32"/>
          <w:szCs w:val="32"/>
        </w:rPr>
        <w:t>加快构建旅游交通码头和游艇基地体系，促进海上旅游企业的集约化、规模化发展，规范</w:t>
      </w:r>
      <w:r w:rsidR="005F0CE6">
        <w:rPr>
          <w:rFonts w:ascii="仿宋_GB2312" w:eastAsia="仿宋_GB2312" w:hAnsi="仿宋" w:cs="Times New Roman" w:hint="eastAsia"/>
          <w:sz w:val="32"/>
          <w:szCs w:val="32"/>
        </w:rPr>
        <w:t>涉及船舶航行、停泊和</w:t>
      </w:r>
      <w:r w:rsidR="00916DF9" w:rsidRPr="00176AF5">
        <w:rPr>
          <w:rFonts w:ascii="仿宋_GB2312" w:eastAsia="仿宋_GB2312" w:hAnsi="仿宋" w:cs="Times New Roman" w:hint="eastAsia"/>
          <w:sz w:val="32"/>
          <w:szCs w:val="32"/>
        </w:rPr>
        <w:t>租赁</w:t>
      </w:r>
      <w:r w:rsidR="005F0CE6">
        <w:rPr>
          <w:rFonts w:ascii="仿宋_GB2312" w:eastAsia="仿宋_GB2312" w:hAnsi="仿宋" w:cs="Times New Roman" w:hint="eastAsia"/>
          <w:sz w:val="32"/>
          <w:szCs w:val="32"/>
        </w:rPr>
        <w:t>的</w:t>
      </w:r>
      <w:r w:rsidR="00916DF9" w:rsidRPr="00176AF5">
        <w:rPr>
          <w:rFonts w:ascii="仿宋_GB2312" w:eastAsia="仿宋_GB2312" w:hAnsi="仿宋" w:cs="Times New Roman" w:hint="eastAsia"/>
          <w:sz w:val="32"/>
          <w:szCs w:val="32"/>
        </w:rPr>
        <w:t>海上旅游业务，鼓励发展观光、娱乐、餐饮、婚庆、游钓等大众型海上游乐项目。</w:t>
      </w:r>
      <w:r w:rsidR="00E24338">
        <w:rPr>
          <w:rFonts w:ascii="仿宋_GB2312" w:eastAsia="仿宋_GB2312" w:hAnsi="仿宋" w:cs="Times New Roman" w:hint="eastAsia"/>
          <w:sz w:val="32"/>
          <w:szCs w:val="32"/>
        </w:rPr>
        <w:t>扶持“体育+旅游”新业态，设计</w:t>
      </w:r>
      <w:r w:rsidR="00E24338" w:rsidRPr="001C7384">
        <w:rPr>
          <w:rFonts w:ascii="仿宋_GB2312" w:eastAsia="仿宋_GB2312" w:hAnsi="仿宋" w:cs="Times New Roman" w:hint="eastAsia"/>
          <w:sz w:val="32"/>
          <w:szCs w:val="32"/>
        </w:rPr>
        <w:t>体现海滨特色和影响力的体育旅游精品线路与赛事，</w:t>
      </w:r>
      <w:r w:rsidR="00E24338">
        <w:rPr>
          <w:rFonts w:ascii="仿宋_GB2312" w:eastAsia="仿宋_GB2312" w:hAnsi="仿宋" w:cs="Times New Roman" w:hint="eastAsia"/>
          <w:sz w:val="32"/>
          <w:szCs w:val="32"/>
        </w:rPr>
        <w:t>研发</w:t>
      </w:r>
      <w:r w:rsidR="00E24338" w:rsidRPr="001C7384">
        <w:rPr>
          <w:rFonts w:ascii="仿宋_GB2312" w:eastAsia="仿宋_GB2312" w:hAnsi="仿宋" w:cs="Times New Roman" w:hint="eastAsia"/>
          <w:sz w:val="32"/>
          <w:szCs w:val="32"/>
        </w:rPr>
        <w:t>海洋体育特色</w:t>
      </w:r>
      <w:r w:rsidR="00E24338">
        <w:rPr>
          <w:rFonts w:ascii="仿宋_GB2312" w:eastAsia="仿宋_GB2312" w:hAnsi="仿宋" w:cs="Times New Roman" w:hint="eastAsia"/>
          <w:sz w:val="32"/>
          <w:szCs w:val="32"/>
        </w:rPr>
        <w:t>文创</w:t>
      </w:r>
      <w:r w:rsidR="00E24338" w:rsidRPr="001C7384">
        <w:rPr>
          <w:rFonts w:ascii="仿宋_GB2312" w:eastAsia="仿宋_GB2312" w:hAnsi="仿宋" w:cs="Times New Roman" w:hint="eastAsia"/>
          <w:sz w:val="32"/>
          <w:szCs w:val="32"/>
        </w:rPr>
        <w:t>产品。</w:t>
      </w:r>
      <w:r w:rsidR="003642C7" w:rsidRPr="003642C7">
        <w:rPr>
          <w:rFonts w:ascii="仿宋_GB2312" w:eastAsia="仿宋_GB2312" w:hAnsi="仿宋" w:cs="Times New Roman" w:hint="eastAsia"/>
          <w:sz w:val="32"/>
          <w:szCs w:val="32"/>
        </w:rPr>
        <w:t>加快推进海岸线资源整合、码头建设和功能提升、航线开辟和运营，形成海上交通集散网络</w:t>
      </w:r>
      <w:r w:rsidR="0062399E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3642C7" w:rsidRPr="00176AF5">
        <w:rPr>
          <w:rFonts w:ascii="仿宋_GB2312" w:eastAsia="仿宋_GB2312" w:hAnsi="仿宋" w:cs="Times New Roman" w:hint="eastAsia"/>
          <w:sz w:val="32"/>
          <w:szCs w:val="32"/>
        </w:rPr>
        <w:t>推进行业深度融合，举办浮潜发展经验高峰论坛，依托以未开发的纯自然近海领域，支持打造符合生态保护红线、资源利用上线的生态型、康养型国家浮潜基地。</w:t>
      </w:r>
      <w:r w:rsidR="00AA703E" w:rsidRPr="00BD0E22">
        <w:rPr>
          <w:rFonts w:ascii="仿宋_GB2312" w:eastAsia="仿宋_GB2312" w:hAnsi="仿宋" w:cs="Times New Roman" w:hint="eastAsia"/>
          <w:sz w:val="32"/>
          <w:szCs w:val="32"/>
        </w:rPr>
        <w:t>加强水上</w:t>
      </w:r>
      <w:r w:rsidR="00AA703E">
        <w:rPr>
          <w:rFonts w:ascii="仿宋_GB2312" w:eastAsia="仿宋_GB2312" w:hAnsi="仿宋" w:cs="Times New Roman" w:hint="eastAsia"/>
          <w:sz w:val="32"/>
          <w:szCs w:val="32"/>
        </w:rPr>
        <w:t>高危险性</w:t>
      </w:r>
      <w:r w:rsidR="00AA703E" w:rsidRPr="00BD0E22">
        <w:rPr>
          <w:rFonts w:ascii="仿宋_GB2312" w:eastAsia="仿宋_GB2312" w:hAnsi="仿宋" w:cs="Times New Roman" w:hint="eastAsia"/>
          <w:sz w:val="32"/>
          <w:szCs w:val="32"/>
        </w:rPr>
        <w:t>体育</w:t>
      </w:r>
      <w:r w:rsidR="00AA703E">
        <w:rPr>
          <w:rFonts w:ascii="仿宋_GB2312" w:eastAsia="仿宋_GB2312" w:hAnsi="仿宋" w:cs="Times New Roman" w:hint="eastAsia"/>
          <w:sz w:val="32"/>
          <w:szCs w:val="32"/>
        </w:rPr>
        <w:t>项目</w:t>
      </w:r>
      <w:r w:rsidR="00AA703E" w:rsidRPr="00BD0E22">
        <w:rPr>
          <w:rFonts w:ascii="仿宋_GB2312" w:eastAsia="仿宋_GB2312" w:hAnsi="仿宋" w:cs="Times New Roman" w:hint="eastAsia"/>
          <w:sz w:val="32"/>
          <w:szCs w:val="32"/>
        </w:rPr>
        <w:t>经营活动的管理</w:t>
      </w:r>
      <w:r w:rsidR="00AA703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5F0CE6">
        <w:rPr>
          <w:rFonts w:ascii="仿宋_GB2312" w:eastAsia="仿宋_GB2312" w:hAnsi="仿宋" w:cs="Times New Roman" w:hint="eastAsia"/>
          <w:sz w:val="32"/>
          <w:szCs w:val="32"/>
        </w:rPr>
        <w:t>推动</w:t>
      </w:r>
      <w:r w:rsidR="005F0CE6" w:rsidRPr="005F0CE6">
        <w:rPr>
          <w:rFonts w:ascii="仿宋_GB2312" w:eastAsia="仿宋_GB2312" w:hAnsi="仿宋" w:cs="Times New Roman" w:hint="eastAsia"/>
          <w:sz w:val="32"/>
          <w:szCs w:val="32"/>
        </w:rPr>
        <w:t>水上体育娱乐活动安全管理办法</w:t>
      </w:r>
      <w:r w:rsidR="005F0CE6">
        <w:rPr>
          <w:rFonts w:ascii="仿宋_GB2312" w:eastAsia="仿宋_GB2312" w:hAnsi="仿宋" w:cs="Times New Roman" w:hint="eastAsia"/>
          <w:sz w:val="32"/>
          <w:szCs w:val="32"/>
        </w:rPr>
        <w:t>立法工作</w:t>
      </w:r>
      <w:r w:rsidR="00AA703E">
        <w:rPr>
          <w:rFonts w:ascii="仿宋_GB2312" w:eastAsia="仿宋_GB2312" w:hAnsi="仿宋" w:cs="Times New Roman" w:hint="eastAsia"/>
          <w:sz w:val="32"/>
          <w:szCs w:val="32"/>
        </w:rPr>
        <w:t>，明确相关职能部门职责</w:t>
      </w:r>
      <w:r w:rsidR="00170759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916DF9" w:rsidRPr="00566F1E" w:rsidRDefault="007F577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4</w:t>
      </w:r>
      <w:r w:rsidR="00916DF9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3642C7" w:rsidRPr="003642C7">
        <w:rPr>
          <w:rFonts w:hint="eastAsia"/>
        </w:rPr>
        <w:t xml:space="preserve"> </w:t>
      </w:r>
      <w:r w:rsidR="003642C7" w:rsidRPr="003642C7">
        <w:rPr>
          <w:rFonts w:ascii="仿宋_GB2312" w:eastAsia="仿宋_GB2312" w:hAnsi="仿宋" w:cs="Times New Roman" w:hint="eastAsia"/>
          <w:b/>
          <w:sz w:val="32"/>
          <w:szCs w:val="32"/>
        </w:rPr>
        <w:t>优化海洋渔业产业布局</w:t>
      </w:r>
      <w:r w:rsidR="003642C7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3642C7" w:rsidRPr="003642C7">
        <w:rPr>
          <w:rFonts w:ascii="仿宋_GB2312" w:eastAsia="仿宋_GB2312" w:hAnsi="仿宋" w:cs="Times New Roman" w:hint="eastAsia"/>
          <w:sz w:val="32"/>
          <w:szCs w:val="32"/>
        </w:rPr>
        <w:t>依托大铲湾临近空港和口岸优势，规划建设国际金枪鱼交易中心，打造具有世界影响力的集储藏交易、拍卖展示、消费观光于一体的中高端远洋水产品消费平台。推动蛇口、盐田、南澳渔港等传统渔港的升级改造，形成产城融合、多港联动、互为支撑的现代化渔港群。融入渔业传统文化与现代文化特色，打造“海韵渔味”滨海旅游休闲特色节点</w:t>
      </w:r>
      <w:r w:rsidR="003642C7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3642C7" w:rsidRPr="00DF42F3">
        <w:rPr>
          <w:rFonts w:ascii="仿宋_GB2312" w:eastAsia="仿宋_GB2312" w:hAnsi="仿宋" w:cs="Times New Roman" w:hint="eastAsia"/>
          <w:sz w:val="32"/>
          <w:szCs w:val="32"/>
        </w:rPr>
        <w:t>推进休闲渔业全产业链融合发展，促进“渔业 +旅游”产业升级</w:t>
      </w:r>
      <w:r w:rsidR="003642C7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C432CD" w:rsidRPr="00815F26" w:rsidRDefault="00C432CD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 w:rsidRPr="00815F26">
        <w:rPr>
          <w:rFonts w:ascii="楷体_GB2312" w:eastAsia="楷体_GB2312" w:hAnsi="仿宋" w:cs="Times New Roman" w:hint="eastAsia"/>
          <w:sz w:val="32"/>
          <w:szCs w:val="32"/>
        </w:rPr>
        <w:t>（</w:t>
      </w:r>
      <w:r w:rsidR="00C732CD">
        <w:rPr>
          <w:rFonts w:ascii="楷体_GB2312" w:eastAsia="楷体_GB2312" w:hAnsi="仿宋" w:cs="Times New Roman" w:hint="eastAsia"/>
          <w:sz w:val="32"/>
          <w:szCs w:val="32"/>
        </w:rPr>
        <w:t>五</w:t>
      </w:r>
      <w:r w:rsidRPr="00815F26">
        <w:rPr>
          <w:rFonts w:ascii="楷体_GB2312" w:eastAsia="楷体_GB2312" w:hAnsi="仿宋" w:cs="Times New Roman" w:hint="eastAsia"/>
          <w:sz w:val="32"/>
          <w:szCs w:val="32"/>
        </w:rPr>
        <w:t>）</w:t>
      </w:r>
      <w:r w:rsidR="00742A92" w:rsidRPr="00815F26">
        <w:rPr>
          <w:rFonts w:ascii="楷体_GB2312" w:eastAsia="楷体_GB2312" w:hAnsi="仿宋" w:cs="Times New Roman" w:hint="eastAsia"/>
          <w:sz w:val="32"/>
          <w:szCs w:val="32"/>
        </w:rPr>
        <w:t>提升海洋文化</w:t>
      </w:r>
      <w:r w:rsidR="007F19E5" w:rsidRPr="00815F26">
        <w:rPr>
          <w:rFonts w:ascii="楷体_GB2312" w:eastAsia="楷体_GB2312" w:hAnsi="仿宋" w:cs="Times New Roman" w:hint="eastAsia"/>
          <w:sz w:val="32"/>
          <w:szCs w:val="32"/>
        </w:rPr>
        <w:t>品牌影响力</w:t>
      </w:r>
    </w:p>
    <w:p w:rsidR="00C432CD" w:rsidRPr="00176AF5" w:rsidRDefault="00C432CD" w:rsidP="00CB66CF">
      <w:pPr>
        <w:spacing w:after="0" w:line="600" w:lineRule="exact"/>
        <w:ind w:rightChars="-26" w:right="-57"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5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.打造</w:t>
      </w:r>
      <w:r w:rsidR="00742A92" w:rsidRPr="00176AF5">
        <w:rPr>
          <w:rFonts w:ascii="仿宋_GB2312" w:eastAsia="仿宋_GB2312" w:hAnsi="仿宋" w:cs="Times New Roman" w:hint="eastAsia"/>
          <w:b/>
          <w:sz w:val="32"/>
          <w:szCs w:val="32"/>
        </w:rPr>
        <w:t>深圳湾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文化艺术中心区。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以“海洋艺术”为主题，深挖海洋元素，突出海洋文化的艺术价值，开发海洋演艺、海上演艺等海洋文化艺术</w:t>
      </w:r>
      <w:r w:rsidR="008F6FE1">
        <w:rPr>
          <w:rFonts w:ascii="仿宋_GB2312" w:eastAsia="仿宋_GB2312" w:hAnsi="仿宋" w:cs="Times New Roman" w:hint="eastAsia"/>
          <w:sz w:val="32"/>
          <w:szCs w:val="32"/>
        </w:rPr>
        <w:t>项目和服务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Pr="00176AF5">
        <w:rPr>
          <w:rFonts w:ascii="仿宋_GB2312" w:eastAsia="仿宋_GB2312" w:hint="eastAsia"/>
          <w:color w:val="000000" w:themeColor="text1"/>
          <w:sz w:val="32"/>
          <w:szCs w:val="32"/>
        </w:rPr>
        <w:t>依托深圳歌剧院、蛇口海上世界文化艺术中心、深圳湾公园、太子湾邮轮母港和深圳湾游艇会，汇聚海洋文化艺术优质资源，深挖海洋文化艺术价值，举办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歌剧、舞剧、艺术展览、演唱会、音乐节等</w:t>
      </w:r>
      <w:r w:rsidRPr="00176AF5">
        <w:rPr>
          <w:rFonts w:ascii="仿宋_GB2312" w:eastAsia="仿宋_GB2312" w:hint="eastAsia"/>
          <w:color w:val="000000" w:themeColor="text1"/>
          <w:sz w:val="32"/>
          <w:szCs w:val="32"/>
        </w:rPr>
        <w:t>高端海洋文化艺术活动，提升市民游客的</w:t>
      </w:r>
      <w:r w:rsidR="008F6FE1" w:rsidRPr="00176AF5">
        <w:rPr>
          <w:rFonts w:ascii="仿宋_GB2312" w:eastAsia="仿宋_GB2312" w:hint="eastAsia"/>
          <w:color w:val="000000" w:themeColor="text1"/>
          <w:sz w:val="32"/>
          <w:szCs w:val="32"/>
        </w:rPr>
        <w:t>娱乐</w:t>
      </w:r>
      <w:r w:rsidRPr="00176AF5">
        <w:rPr>
          <w:rFonts w:ascii="仿宋_GB2312" w:eastAsia="仿宋_GB2312" w:hint="eastAsia"/>
          <w:color w:val="000000" w:themeColor="text1"/>
          <w:sz w:val="32"/>
          <w:szCs w:val="32"/>
        </w:rPr>
        <w:t>审美</w:t>
      </w:r>
      <w:r w:rsidR="008F6FE1">
        <w:rPr>
          <w:rFonts w:ascii="仿宋_GB2312" w:eastAsia="仿宋_GB2312" w:hint="eastAsia"/>
          <w:color w:val="000000" w:themeColor="text1"/>
          <w:sz w:val="32"/>
          <w:szCs w:val="32"/>
        </w:rPr>
        <w:t>品位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，营造</w:t>
      </w:r>
      <w:r w:rsidR="00CD54B9" w:rsidRPr="00176AF5">
        <w:rPr>
          <w:rFonts w:ascii="仿宋_GB2312" w:eastAsia="仿宋_GB2312" w:hAnsi="仿宋" w:cs="Times New Roman" w:hint="eastAsia"/>
          <w:sz w:val="32"/>
          <w:szCs w:val="32"/>
        </w:rPr>
        <w:t>良好的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海洋文化氛围。</w:t>
      </w:r>
    </w:p>
    <w:p w:rsidR="00C432CD" w:rsidRPr="00176AF5" w:rsidRDefault="00C432CD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6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.加快建设海洋</w:t>
      </w:r>
      <w:r w:rsidR="00262C71">
        <w:rPr>
          <w:rFonts w:ascii="仿宋_GB2312" w:eastAsia="仿宋_GB2312" w:hAnsi="仿宋" w:cs="Times New Roman" w:hint="eastAsia"/>
          <w:b/>
          <w:sz w:val="32"/>
          <w:szCs w:val="32"/>
        </w:rPr>
        <w:t>主题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博物馆。</w:t>
      </w:r>
      <w:r w:rsidR="00992BFD" w:rsidRPr="00992BFD">
        <w:rPr>
          <w:rFonts w:ascii="仿宋_GB2312" w:eastAsia="仿宋_GB2312" w:hAnsi="仿宋" w:cs="Times New Roman" w:hint="eastAsia"/>
          <w:sz w:val="32"/>
          <w:szCs w:val="32"/>
        </w:rPr>
        <w:t>深圳海洋博物馆以</w:t>
      </w:r>
      <w:r w:rsidR="00992BFD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992BFD" w:rsidRPr="00992BFD">
        <w:rPr>
          <w:rFonts w:ascii="仿宋_GB2312" w:eastAsia="仿宋_GB2312" w:hAnsi="仿宋" w:cs="Times New Roman" w:hint="eastAsia"/>
          <w:sz w:val="32"/>
          <w:szCs w:val="32"/>
        </w:rPr>
        <w:t>中国领先，世界一流</w:t>
      </w:r>
      <w:r w:rsidR="00992BFD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992BFD" w:rsidRPr="00992BFD">
        <w:rPr>
          <w:rFonts w:ascii="仿宋_GB2312" w:eastAsia="仿宋_GB2312" w:hAnsi="仿宋" w:cs="Times New Roman" w:hint="eastAsia"/>
          <w:sz w:val="32"/>
          <w:szCs w:val="32"/>
        </w:rPr>
        <w:t>为目标，建设集收藏、研究、展示、科普等功能于一体的综合性海洋博物馆，全方位展示</w:t>
      </w:r>
      <w:r w:rsidR="00992BFD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992BFD" w:rsidRPr="00992BFD">
        <w:rPr>
          <w:rFonts w:ascii="仿宋_GB2312" w:eastAsia="仿宋_GB2312" w:hAnsi="仿宋" w:cs="Times New Roman" w:hint="eastAsia"/>
          <w:sz w:val="32"/>
          <w:szCs w:val="32"/>
        </w:rPr>
        <w:t>海洋历史图谱中的中国、未来发展视野中的海洋</w:t>
      </w:r>
      <w:r w:rsidR="00992BFD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992BFD" w:rsidRPr="00992BFD">
        <w:rPr>
          <w:rFonts w:ascii="仿宋_GB2312" w:eastAsia="仿宋_GB2312" w:hAnsi="仿宋" w:cs="Times New Roman" w:hint="eastAsia"/>
          <w:sz w:val="32"/>
          <w:szCs w:val="32"/>
        </w:rPr>
        <w:t>，打造海洋资源收藏展示中心、海洋文化教育中心、海洋科学研究中心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6B2041">
        <w:rPr>
          <w:rFonts w:ascii="仿宋_GB2312" w:eastAsia="仿宋_GB2312" w:hAnsi="仿宋" w:cs="Times New Roman" w:hint="eastAsia"/>
          <w:sz w:val="32"/>
          <w:szCs w:val="32"/>
        </w:rPr>
        <w:t>高水平规划和高标准建设</w:t>
      </w:r>
      <w:r w:rsidR="006B2041" w:rsidRPr="006B2041">
        <w:rPr>
          <w:rFonts w:ascii="仿宋_GB2312" w:eastAsia="仿宋_GB2312" w:hAnsi="仿宋" w:cs="Times New Roman" w:hint="eastAsia"/>
          <w:sz w:val="32"/>
          <w:szCs w:val="32"/>
        </w:rPr>
        <w:t>深圳红树林湿地博物馆(中国红树林博物馆)</w:t>
      </w:r>
      <w:r w:rsidR="006B2041">
        <w:rPr>
          <w:rFonts w:ascii="仿宋_GB2312" w:eastAsia="仿宋_GB2312" w:hAnsi="仿宋" w:cs="Times New Roman" w:hint="eastAsia"/>
          <w:sz w:val="32"/>
          <w:szCs w:val="32"/>
        </w:rPr>
        <w:t>，打造深圳生态文化地标。</w:t>
      </w:r>
      <w:r w:rsidR="00B004E1" w:rsidRPr="00B004E1">
        <w:rPr>
          <w:rFonts w:ascii="仿宋_GB2312" w:eastAsia="仿宋_GB2312" w:hAnsi="仿宋" w:cs="Times New Roman" w:hint="eastAsia"/>
          <w:sz w:val="32"/>
          <w:szCs w:val="32"/>
        </w:rPr>
        <w:t>支持盐田区建设航运博物馆，打造东部“文化+旅游”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“旅游+交通”</w:t>
      </w:r>
      <w:r w:rsidR="00B004E1" w:rsidRPr="00B004E1">
        <w:rPr>
          <w:rFonts w:ascii="仿宋_GB2312" w:eastAsia="仿宋_GB2312" w:hAnsi="仿宋" w:cs="Times New Roman" w:hint="eastAsia"/>
          <w:sz w:val="32"/>
          <w:szCs w:val="32"/>
        </w:rPr>
        <w:t>示范项目，打造集</w:t>
      </w:r>
      <w:r w:rsidR="00193CE2" w:rsidRPr="00B004E1">
        <w:rPr>
          <w:rFonts w:ascii="仿宋_GB2312" w:eastAsia="仿宋_GB2312" w:hAnsi="仿宋" w:cs="Times New Roman" w:hint="eastAsia"/>
          <w:sz w:val="32"/>
          <w:szCs w:val="32"/>
        </w:rPr>
        <w:t>航运</w:t>
      </w:r>
      <w:r w:rsidR="00B004E1" w:rsidRPr="00B004E1">
        <w:rPr>
          <w:rFonts w:ascii="仿宋_GB2312" w:eastAsia="仿宋_GB2312" w:hAnsi="仿宋" w:cs="Times New Roman" w:hint="eastAsia"/>
          <w:sz w:val="32"/>
          <w:szCs w:val="32"/>
        </w:rPr>
        <w:t>科普、学习推广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B004E1" w:rsidRPr="00B004E1">
        <w:rPr>
          <w:rFonts w:ascii="仿宋_GB2312" w:eastAsia="仿宋_GB2312" w:hAnsi="仿宋" w:cs="Times New Roman" w:hint="eastAsia"/>
          <w:sz w:val="32"/>
          <w:szCs w:val="32"/>
        </w:rPr>
        <w:t>科技运用等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为一体的</w:t>
      </w:r>
      <w:r w:rsidR="00B004E1" w:rsidRPr="00B004E1">
        <w:rPr>
          <w:rFonts w:ascii="仿宋_GB2312" w:eastAsia="仿宋_GB2312" w:hAnsi="仿宋" w:cs="Times New Roman" w:hint="eastAsia"/>
          <w:sz w:val="32"/>
          <w:szCs w:val="32"/>
        </w:rPr>
        <w:t>旅游目的地。</w:t>
      </w:r>
    </w:p>
    <w:p w:rsidR="00C432CD" w:rsidRPr="00176AF5" w:rsidRDefault="00C432CD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7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566F1E">
        <w:rPr>
          <w:rFonts w:ascii="仿宋_GB2312" w:eastAsia="仿宋_GB2312" w:hAnsi="仿宋" w:cs="Times New Roman" w:hint="eastAsia"/>
          <w:b/>
          <w:sz w:val="32"/>
          <w:szCs w:val="32"/>
        </w:rPr>
        <w:t>开展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国际海洋文化交流合作。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聚焦国际海洋合作、蓝色经济发展等议题，筹办高级别国际性论坛、会展、赛事、节庆活动，定期举办中国海洋经济博览会，打造“中国海洋第一展”。依托</w:t>
      </w:r>
      <w:r w:rsidR="00ED6C28" w:rsidRPr="00176AF5">
        <w:rPr>
          <w:rFonts w:ascii="仿宋_GB2312" w:eastAsia="仿宋_GB2312" w:hAnsi="仿宋" w:cs="Times New Roman" w:hint="eastAsia"/>
          <w:sz w:val="32"/>
          <w:szCs w:val="32"/>
        </w:rPr>
        <w:t>海博会、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高交会、文博会等重大会展品牌，以“海洋会展”为主题，全方位展示世界海洋资源</w:t>
      </w:r>
      <w:r w:rsidR="00157B13">
        <w:rPr>
          <w:rFonts w:ascii="仿宋_GB2312" w:eastAsia="仿宋_GB2312" w:hAnsi="仿宋" w:cs="Times New Roman" w:hint="eastAsia"/>
          <w:sz w:val="32"/>
          <w:szCs w:val="32"/>
        </w:rPr>
        <w:t>、科技文化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的发展成果，</w:t>
      </w:r>
      <w:r w:rsidR="00157B13">
        <w:rPr>
          <w:rFonts w:ascii="仿宋_GB2312" w:eastAsia="仿宋_GB2312" w:hAnsi="仿宋" w:cs="Times New Roman" w:hint="eastAsia"/>
          <w:sz w:val="32"/>
          <w:szCs w:val="32"/>
        </w:rPr>
        <w:t>以及深圳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本土海洋历史文化、名人事迹。</w:t>
      </w:r>
      <w:r w:rsidR="00E4465D">
        <w:rPr>
          <w:rFonts w:ascii="仿宋_GB2312" w:eastAsia="仿宋_GB2312" w:hint="eastAsia"/>
          <w:sz w:val="32"/>
          <w:szCs w:val="32"/>
        </w:rPr>
        <w:t>充分发挥国际会展中心临海临空的地理优势，谋划建设国际会议岛，举办高级别海洋会议和培训，打造毗邻机场、会展</w:t>
      </w:r>
      <w:r w:rsidR="005A362D">
        <w:rPr>
          <w:rFonts w:ascii="仿宋_GB2312" w:eastAsia="仿宋_GB2312" w:hint="eastAsia"/>
          <w:sz w:val="32"/>
          <w:szCs w:val="32"/>
        </w:rPr>
        <w:t>中心</w:t>
      </w:r>
      <w:r w:rsidR="00E4465D">
        <w:rPr>
          <w:rFonts w:ascii="仿宋_GB2312" w:eastAsia="仿宋_GB2312" w:hint="eastAsia"/>
          <w:sz w:val="32"/>
          <w:szCs w:val="32"/>
        </w:rPr>
        <w:t>的临海“议事客厅”。</w:t>
      </w:r>
      <w:r w:rsidR="00781A38">
        <w:rPr>
          <w:rFonts w:ascii="仿宋_GB2312" w:eastAsia="仿宋_GB2312" w:hAnsi="宋体" w:hint="eastAsia"/>
          <w:sz w:val="32"/>
          <w:szCs w:val="32"/>
        </w:rPr>
        <w:t>持续支持举办深圳海洋文化论坛等活动</w:t>
      </w:r>
      <w:r w:rsidR="00781A38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积极组织参加国际海洋文化旅游交流活动。</w:t>
      </w:r>
    </w:p>
    <w:p w:rsidR="00C432CD" w:rsidRDefault="00C432CD" w:rsidP="00A764B1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8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742A92" w:rsidRPr="00176AF5">
        <w:rPr>
          <w:rFonts w:ascii="仿宋_GB2312" w:eastAsia="仿宋_GB2312" w:hAnsi="仿宋" w:cs="Times New Roman" w:hint="eastAsia"/>
          <w:b/>
          <w:sz w:val="32"/>
          <w:szCs w:val="32"/>
        </w:rPr>
        <w:t>强化</w:t>
      </w: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海洋意识宣传教育。</w:t>
      </w:r>
      <w:r w:rsidR="00A764B1" w:rsidRPr="00A764B1">
        <w:rPr>
          <w:rFonts w:ascii="仿宋_GB2312" w:eastAsia="仿宋_GB2312" w:hAnsi="仿宋" w:cs="Times New Roman" w:hint="eastAsia"/>
          <w:sz w:val="32"/>
          <w:szCs w:val="32"/>
        </w:rPr>
        <w:t>加强海洋科普场馆、海上安全与环保教育场馆、民间海洋科普教育基地建设及品质提升，合理规划、建设一批富有深圳特色和科普宣传教育意义的海洋主题场馆，加强对民间海洋科普教育基地的认定和扶持。加大海洋意识宣传力度，开展海洋科普、海洋意识和海上安全环保教育活动，营造市民共同认知海洋、爱护海洋的良好氛围。加强对青少年的海洋意识、海上安全出行和环保意识宣传推广，</w:t>
      </w:r>
      <w:r w:rsidR="00BC7A7E" w:rsidRPr="00BC7A7E">
        <w:rPr>
          <w:rFonts w:ascii="仿宋_GB2312" w:eastAsia="仿宋_GB2312" w:hAnsi="仿宋" w:cs="Times New Roman" w:hint="eastAsia"/>
          <w:sz w:val="32"/>
          <w:szCs w:val="32"/>
        </w:rPr>
        <w:t>开发中小学生海洋文化研学线路和课程</w:t>
      </w:r>
      <w:r w:rsidR="00BC7A7E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764B1" w:rsidRPr="00A764B1">
        <w:rPr>
          <w:rFonts w:ascii="仿宋_GB2312" w:eastAsia="仿宋_GB2312" w:hAnsi="仿宋" w:cs="Times New Roman" w:hint="eastAsia"/>
          <w:sz w:val="32"/>
          <w:szCs w:val="32"/>
        </w:rPr>
        <w:t>增强青少年的海洋权益意识、海洋开发意识和海洋参与意识</w:t>
      </w:r>
      <w:r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F5774" w:rsidRPr="00815F26" w:rsidRDefault="007F5774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 w:rsidRPr="00815F26">
        <w:rPr>
          <w:rFonts w:ascii="楷体_GB2312" w:eastAsia="楷体_GB2312" w:hAnsi="仿宋" w:cs="Times New Roman" w:hint="eastAsia"/>
          <w:sz w:val="32"/>
          <w:szCs w:val="32"/>
        </w:rPr>
        <w:t>（</w:t>
      </w:r>
      <w:r w:rsidR="00C732CD">
        <w:rPr>
          <w:rFonts w:ascii="楷体_GB2312" w:eastAsia="楷体_GB2312" w:hAnsi="仿宋" w:cs="Times New Roman" w:hint="eastAsia"/>
          <w:sz w:val="32"/>
          <w:szCs w:val="32"/>
        </w:rPr>
        <w:t>六</w:t>
      </w:r>
      <w:r w:rsidRPr="00815F26">
        <w:rPr>
          <w:rFonts w:ascii="楷体_GB2312" w:eastAsia="楷体_GB2312" w:hAnsi="仿宋" w:cs="Times New Roman" w:hint="eastAsia"/>
          <w:sz w:val="32"/>
          <w:szCs w:val="32"/>
        </w:rPr>
        <w:t>）统筹推进海洋海岛保护开发</w:t>
      </w:r>
    </w:p>
    <w:p w:rsidR="007F5774" w:rsidRPr="00C7728C" w:rsidRDefault="007F577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C7728C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9</w:t>
      </w:r>
      <w:r w:rsidRPr="00C7728C">
        <w:rPr>
          <w:rFonts w:ascii="仿宋_GB2312" w:eastAsia="仿宋_GB2312" w:hAnsi="仿宋" w:cs="Times New Roman" w:hint="eastAsia"/>
          <w:b/>
          <w:sz w:val="32"/>
          <w:szCs w:val="32"/>
        </w:rPr>
        <w:t>.加强海岸线资源统筹。</w:t>
      </w:r>
      <w:r w:rsidR="008522E3" w:rsidRPr="008522E3">
        <w:rPr>
          <w:rFonts w:ascii="仿宋_GB2312" w:eastAsia="仿宋_GB2312" w:hAnsi="仿宋" w:cs="Times New Roman" w:hint="eastAsia"/>
          <w:sz w:val="32"/>
          <w:szCs w:val="32"/>
        </w:rPr>
        <w:t>在深圳市国土空间规划的基础上，支持多规融合和海陆统筹、区域统筹，合理界定海岸线及其功能，探索先规划整治、后开发利用的机制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。实施海域综合管理试点和陆海统筹管理，推进宝安海洋新城、</w:t>
      </w:r>
      <w:r w:rsidRPr="00C7728C">
        <w:rPr>
          <w:rFonts w:ascii="仿宋_GB2312" w:eastAsia="仿宋_GB2312" w:hAnsi="仿宋" w:cs="Times New Roman" w:hint="eastAsia"/>
          <w:sz w:val="32"/>
          <w:szCs w:val="32"/>
        </w:rPr>
        <w:t>深圳湾、大小梅沙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Pr="00C7728C">
        <w:rPr>
          <w:rFonts w:ascii="仿宋_GB2312" w:eastAsia="仿宋_GB2312" w:hAnsi="仿宋" w:cs="Times New Roman" w:hint="eastAsia"/>
          <w:sz w:val="32"/>
          <w:szCs w:val="32"/>
        </w:rPr>
        <w:t>大鹏半岛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等区域</w:t>
      </w:r>
      <w:r w:rsidRPr="00C7728C">
        <w:rPr>
          <w:rFonts w:ascii="仿宋_GB2312" w:eastAsia="仿宋_GB2312" w:hAnsi="仿宋" w:cs="Times New Roman" w:hint="eastAsia"/>
          <w:sz w:val="32"/>
          <w:szCs w:val="32"/>
        </w:rPr>
        <w:t>的科学规划和合理利用。开展滨海湿</w:t>
      </w:r>
      <w:r w:rsidR="002B695D">
        <w:rPr>
          <w:rFonts w:ascii="仿宋_GB2312" w:eastAsia="仿宋_GB2312" w:hAnsi="仿宋" w:cs="Times New Roman" w:hint="eastAsia"/>
          <w:sz w:val="32"/>
          <w:szCs w:val="32"/>
        </w:rPr>
        <w:t>地</w:t>
      </w:r>
      <w:r w:rsidRPr="00C7728C">
        <w:rPr>
          <w:rFonts w:ascii="仿宋_GB2312" w:eastAsia="仿宋_GB2312" w:hAnsi="仿宋" w:cs="Times New Roman" w:hint="eastAsia"/>
          <w:sz w:val="32"/>
          <w:szCs w:val="32"/>
        </w:rPr>
        <w:t>保护与修复规划，确定保护对象和修复范围，切实做好资源的保护与集约节约利用工作。</w:t>
      </w:r>
    </w:p>
    <w:p w:rsidR="00E307CB" w:rsidRPr="00C7728C" w:rsidRDefault="00D66230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20</w:t>
      </w:r>
      <w:r w:rsidR="00E307CB" w:rsidRPr="00C7728C">
        <w:rPr>
          <w:rFonts w:ascii="仿宋_GB2312" w:eastAsia="仿宋_GB2312" w:hAnsi="仿宋" w:cs="Times New Roman" w:hint="eastAsia"/>
          <w:b/>
          <w:sz w:val="32"/>
          <w:szCs w:val="32"/>
        </w:rPr>
        <w:t>.探索海岛旅游开发模式。</w:t>
      </w:r>
      <w:r w:rsidR="00E307CB" w:rsidRPr="00C7728C">
        <w:rPr>
          <w:rFonts w:ascii="仿宋_GB2312" w:eastAsia="仿宋_GB2312" w:hAnsi="仿宋" w:cs="Times New Roman" w:hint="eastAsia"/>
          <w:sz w:val="32"/>
          <w:szCs w:val="32"/>
        </w:rPr>
        <w:t>拓宽市场融投资渠道，鼓励旅游企业通过发行股票、发行债券和私募股权等方式筹措海岛旅游发展资金。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引入社会力量参与</w:t>
      </w:r>
      <w:r w:rsidR="00193CE2" w:rsidRPr="00C7728C">
        <w:rPr>
          <w:rFonts w:ascii="仿宋_GB2312" w:eastAsia="仿宋_GB2312" w:hAnsi="仿宋" w:cs="Times New Roman" w:hint="eastAsia"/>
          <w:sz w:val="32"/>
          <w:szCs w:val="32"/>
        </w:rPr>
        <w:t>海岛旅游项目开发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E307CB" w:rsidRPr="00C7728C">
        <w:rPr>
          <w:rFonts w:ascii="仿宋_GB2312" w:eastAsia="仿宋_GB2312" w:hAnsi="仿宋" w:cs="Times New Roman" w:hint="eastAsia"/>
          <w:sz w:val="32"/>
          <w:szCs w:val="32"/>
        </w:rPr>
        <w:t>积极引导民间资本、境外资本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投资</w:t>
      </w:r>
      <w:r w:rsidR="00E307CB" w:rsidRPr="00C7728C">
        <w:rPr>
          <w:rFonts w:ascii="仿宋_GB2312" w:eastAsia="仿宋_GB2312" w:hAnsi="仿宋" w:cs="Times New Roman" w:hint="eastAsia"/>
          <w:sz w:val="32"/>
          <w:szCs w:val="32"/>
        </w:rPr>
        <w:t>海岛旅游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建设项目</w:t>
      </w:r>
      <w:r w:rsidR="00E307CB" w:rsidRPr="00C7728C">
        <w:rPr>
          <w:rFonts w:ascii="仿宋_GB2312" w:eastAsia="仿宋_GB2312" w:hAnsi="仿宋" w:cs="Times New Roman" w:hint="eastAsia"/>
          <w:sz w:val="32"/>
          <w:szCs w:val="32"/>
        </w:rPr>
        <w:t>，鼓励通过政府与社会资本合作模式（PPP）参与海岛旅游基础设施建设</w:t>
      </w:r>
      <w:r w:rsidR="00193CE2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F5774" w:rsidRPr="00C7728C" w:rsidRDefault="00E307CB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C7728C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1</w:t>
      </w:r>
      <w:r w:rsidR="007F5774" w:rsidRPr="00C7728C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566F1E">
        <w:rPr>
          <w:rFonts w:ascii="仿宋_GB2312" w:eastAsia="仿宋_GB2312" w:hAnsi="仿宋" w:cs="Times New Roman" w:hint="eastAsia"/>
          <w:b/>
          <w:sz w:val="32"/>
          <w:szCs w:val="32"/>
        </w:rPr>
        <w:t>保护性</w:t>
      </w:r>
      <w:r w:rsidR="007F5774" w:rsidRPr="00C7728C">
        <w:rPr>
          <w:rFonts w:ascii="仿宋_GB2312" w:eastAsia="仿宋_GB2312" w:hAnsi="仿宋" w:cs="Times New Roman" w:hint="eastAsia"/>
          <w:b/>
          <w:sz w:val="32"/>
          <w:szCs w:val="32"/>
        </w:rPr>
        <w:t>开发海岛旅游产品。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坚持“保护优先、合理利用”的原则，</w:t>
      </w:r>
      <w:r w:rsidR="00407C5C">
        <w:rPr>
          <w:rFonts w:ascii="仿宋_GB2312" w:eastAsia="仿宋_GB2312" w:hAnsi="仿宋" w:cs="Times New Roman" w:hint="eastAsia"/>
          <w:sz w:val="32"/>
          <w:szCs w:val="32"/>
        </w:rPr>
        <w:t>在</w:t>
      </w:r>
      <w:r w:rsidR="00407C5C">
        <w:rPr>
          <w:rFonts w:ascii="仿宋_GB2312" w:eastAsia="仿宋_GB2312" w:hAnsi="仿宋_GB2312" w:cs="仿宋_GB2312" w:hint="eastAsia"/>
          <w:sz w:val="32"/>
          <w:szCs w:val="30"/>
        </w:rPr>
        <w:t>生态保护红线管控前提下，</w:t>
      </w:r>
      <w:r w:rsidR="008522E3" w:rsidRPr="008522E3">
        <w:rPr>
          <w:rFonts w:ascii="仿宋_GB2312" w:eastAsia="仿宋_GB2312" w:hAnsi="仿宋" w:cs="Times New Roman" w:hint="eastAsia"/>
          <w:sz w:val="32"/>
          <w:szCs w:val="32"/>
        </w:rPr>
        <w:t>有选择、分步骤地对海岛旅游资源进行保护性开发。配套发展海岛度假旅游，开发新型海洋旅游产品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7F5774" w:rsidRPr="00C7728C" w:rsidRDefault="00E307CB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C7728C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7F5774" w:rsidRPr="00C7728C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566F1E">
        <w:rPr>
          <w:rFonts w:ascii="仿宋_GB2312" w:eastAsia="仿宋_GB2312" w:hAnsi="仿宋" w:cs="Times New Roman" w:hint="eastAsia"/>
          <w:b/>
          <w:sz w:val="32"/>
          <w:szCs w:val="32"/>
        </w:rPr>
        <w:t>开展海岛</w:t>
      </w:r>
      <w:r w:rsidR="007F5774" w:rsidRPr="00C7728C">
        <w:rPr>
          <w:rFonts w:ascii="仿宋_GB2312" w:eastAsia="仿宋_GB2312" w:hAnsi="仿宋" w:cs="Times New Roman" w:hint="eastAsia"/>
          <w:b/>
          <w:sz w:val="32"/>
          <w:szCs w:val="32"/>
        </w:rPr>
        <w:t>旅游</w:t>
      </w:r>
      <w:r w:rsidR="00566F1E">
        <w:rPr>
          <w:rFonts w:ascii="仿宋_GB2312" w:eastAsia="仿宋_GB2312" w:hAnsi="仿宋" w:cs="Times New Roman" w:hint="eastAsia"/>
          <w:b/>
          <w:sz w:val="32"/>
          <w:szCs w:val="32"/>
        </w:rPr>
        <w:t>交流</w:t>
      </w:r>
      <w:r w:rsidR="007F5774" w:rsidRPr="00C7728C">
        <w:rPr>
          <w:rFonts w:ascii="仿宋_GB2312" w:eastAsia="仿宋_GB2312" w:hAnsi="仿宋" w:cs="Times New Roman" w:hint="eastAsia"/>
          <w:b/>
          <w:sz w:val="32"/>
          <w:szCs w:val="32"/>
        </w:rPr>
        <w:t>合作。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加强与惠州、汕尾等城市的海岛旅游合作，成立区域旅游合作联盟，</w:t>
      </w:r>
      <w:r w:rsidR="007F5774" w:rsidRPr="00C7728C">
        <w:rPr>
          <w:rFonts w:ascii="仿宋_GB2312" w:eastAsia="仿宋_GB2312" w:hint="eastAsia"/>
          <w:sz w:val="32"/>
          <w:szCs w:val="32"/>
        </w:rPr>
        <w:t>构建海陆空立体旅游发展体系，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共同开发大亚湾、三门岛、三角洲岛、白沙山、江武岭等旅游项目，</w:t>
      </w:r>
      <w:r w:rsidR="007F5774" w:rsidRPr="00C7728C">
        <w:rPr>
          <w:rFonts w:ascii="仿宋_GB2312" w:eastAsia="仿宋_GB2312" w:hint="eastAsia"/>
          <w:sz w:val="32"/>
          <w:szCs w:val="32"/>
        </w:rPr>
        <w:t>探索开辟东部海上观光游客运和海岛旅游航线，打造粤港澳大湾区旅游新品牌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。加强与</w:t>
      </w:r>
      <w:r w:rsidR="00566F1E">
        <w:rPr>
          <w:rFonts w:ascii="仿宋_GB2312" w:eastAsia="仿宋_GB2312" w:hAnsi="仿宋" w:cs="Times New Roman" w:hint="eastAsia"/>
          <w:sz w:val="32"/>
          <w:szCs w:val="32"/>
        </w:rPr>
        <w:t>海口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、厦门、上海等城市的</w:t>
      </w:r>
      <w:r w:rsidR="00566F1E">
        <w:rPr>
          <w:rFonts w:ascii="仿宋_GB2312" w:eastAsia="仿宋_GB2312" w:hAnsi="仿宋" w:cs="Times New Roman" w:hint="eastAsia"/>
          <w:sz w:val="32"/>
          <w:szCs w:val="32"/>
        </w:rPr>
        <w:t>海岛旅游交流</w:t>
      </w:r>
      <w:r w:rsidR="007F5774" w:rsidRPr="00C7728C">
        <w:rPr>
          <w:rFonts w:ascii="仿宋_GB2312" w:eastAsia="仿宋_GB2312" w:hAnsi="仿宋" w:cs="Times New Roman" w:hint="eastAsia"/>
          <w:sz w:val="32"/>
          <w:szCs w:val="32"/>
        </w:rPr>
        <w:t>合作。</w:t>
      </w:r>
    </w:p>
    <w:p w:rsidR="00C432CD" w:rsidRPr="00815F26" w:rsidRDefault="00C432CD" w:rsidP="00CB66CF">
      <w:pPr>
        <w:spacing w:after="0" w:line="600" w:lineRule="exact"/>
        <w:ind w:rightChars="-26" w:right="-57" w:firstLineChars="196" w:firstLine="627"/>
        <w:rPr>
          <w:rFonts w:ascii="楷体_GB2312" w:eastAsia="楷体_GB2312" w:hAnsi="仿宋" w:cs="Times New Roman"/>
          <w:sz w:val="32"/>
          <w:szCs w:val="32"/>
        </w:rPr>
      </w:pPr>
      <w:r w:rsidRPr="00815F26">
        <w:rPr>
          <w:rFonts w:ascii="楷体_GB2312" w:eastAsia="楷体_GB2312" w:hAnsi="仿宋" w:cs="Times New Roman" w:hint="eastAsia"/>
          <w:sz w:val="32"/>
          <w:szCs w:val="32"/>
        </w:rPr>
        <w:t>（</w:t>
      </w:r>
      <w:r w:rsidR="00C732CD">
        <w:rPr>
          <w:rFonts w:ascii="楷体_GB2312" w:eastAsia="楷体_GB2312" w:hAnsi="仿宋" w:cs="Times New Roman" w:hint="eastAsia"/>
          <w:sz w:val="32"/>
          <w:szCs w:val="32"/>
        </w:rPr>
        <w:t>七</w:t>
      </w:r>
      <w:r w:rsidRPr="00815F26">
        <w:rPr>
          <w:rFonts w:ascii="楷体_GB2312" w:eastAsia="楷体_GB2312" w:hAnsi="仿宋" w:cs="Times New Roman" w:hint="eastAsia"/>
          <w:sz w:val="32"/>
          <w:szCs w:val="32"/>
        </w:rPr>
        <w:t>）</w:t>
      </w:r>
      <w:r w:rsidR="00991BE1" w:rsidRPr="00815F26">
        <w:rPr>
          <w:rFonts w:ascii="楷体_GB2312" w:eastAsia="楷体_GB2312" w:hAnsi="仿宋" w:cs="Times New Roman" w:hint="eastAsia"/>
          <w:sz w:val="32"/>
          <w:szCs w:val="32"/>
        </w:rPr>
        <w:t>促进科技与海洋文化旅游的融合</w:t>
      </w:r>
    </w:p>
    <w:p w:rsidR="00C432CD" w:rsidRPr="00176AF5" w:rsidRDefault="00E307CB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3</w:t>
      </w:r>
      <w:r w:rsidR="00C432CD" w:rsidRPr="00176AF5">
        <w:rPr>
          <w:rFonts w:ascii="仿宋_GB2312" w:eastAsia="仿宋_GB2312" w:hAnsi="仿宋" w:cs="Times New Roman" w:hint="eastAsia"/>
          <w:b/>
          <w:sz w:val="32"/>
          <w:szCs w:val="32"/>
        </w:rPr>
        <w:t>.开发海洋科技旅游产品。</w:t>
      </w:r>
      <w:r w:rsidR="00471460">
        <w:rPr>
          <w:rFonts w:ascii="仿宋_GB2312" w:eastAsia="仿宋_GB2312" w:hAnsi="仿宋" w:cs="Times New Roman" w:hint="eastAsia"/>
          <w:sz w:val="32"/>
          <w:szCs w:val="32"/>
        </w:rPr>
        <w:t>落实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“科教兴海”战略，以“海洋科技”为主题，拓展海岸线、海底、海上、山地、高空五维空间载体，依托海洋生物资源和海洋人文资源，运用5G、AR/VR、4K/8K等</w:t>
      </w:r>
      <w:r w:rsidR="002B695D">
        <w:rPr>
          <w:rFonts w:ascii="仿宋_GB2312" w:eastAsia="仿宋_GB2312" w:hAnsi="仿宋" w:cs="Times New Roman" w:hint="eastAsia"/>
          <w:sz w:val="32"/>
          <w:szCs w:val="32"/>
        </w:rPr>
        <w:t>前沿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技术，</w:t>
      </w:r>
      <w:r w:rsidR="00F9538C" w:rsidRPr="00176AF5">
        <w:rPr>
          <w:rFonts w:ascii="仿宋_GB2312" w:eastAsia="仿宋_GB2312" w:hAnsi="仿宋" w:cs="Times New Roman" w:hint="eastAsia"/>
          <w:sz w:val="32"/>
          <w:szCs w:val="32"/>
        </w:rPr>
        <w:t>研发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海洋视听节目、游艺娱乐、节庆活动、生命康体等多种海洋旅游产品。支持盐田区和大鹏新区建设兼顾海洋科考、海洋科技发展、海洋文化保护的海洋科技旅游目的地。</w:t>
      </w:r>
    </w:p>
    <w:p w:rsidR="00C432CD" w:rsidRPr="00176AF5" w:rsidRDefault="007F577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4</w:t>
      </w:r>
      <w:r w:rsidR="00C432CD" w:rsidRPr="00176AF5">
        <w:rPr>
          <w:rFonts w:ascii="仿宋_GB2312" w:eastAsia="仿宋_GB2312" w:hAnsi="仿宋" w:cs="Times New Roman" w:hint="eastAsia"/>
          <w:b/>
          <w:sz w:val="32"/>
          <w:szCs w:val="32"/>
        </w:rPr>
        <w:t>.支持海洋科技创新平台建设。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依托海博会展示平台，建设“数字海洋”大数据公共服务平台，全面提升从海洋信息获取到智能化信息服务的能力。完善</w:t>
      </w:r>
      <w:r w:rsidR="00991BE1" w:rsidRPr="00176AF5">
        <w:rPr>
          <w:rFonts w:ascii="仿宋_GB2312" w:eastAsia="仿宋_GB2312" w:hAnsi="仿宋" w:cs="Times New Roman" w:hint="eastAsia"/>
          <w:sz w:val="32"/>
          <w:szCs w:val="32"/>
        </w:rPr>
        <w:t>文化旅游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数据库，在重点海洋文化旅游景区推进部署数字化服务设施，</w:t>
      </w:r>
      <w:r w:rsidR="00651EC3">
        <w:rPr>
          <w:rFonts w:ascii="仿宋_GB2312" w:eastAsia="仿宋_GB2312" w:hAnsi="仿宋" w:cs="Times New Roman" w:hint="eastAsia"/>
          <w:sz w:val="32"/>
          <w:szCs w:val="32"/>
        </w:rPr>
        <w:t>强化旅游智慧监管，提升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海洋文化旅游公共服务水平。搭建海洋文化旅游的消费者互动平台，将海洋文化资源开发与云计算、沉浸式新媒体、数字化技术、电子商务、物联网等高科技手段结合，</w:t>
      </w:r>
      <w:r w:rsidR="002B695D">
        <w:rPr>
          <w:rFonts w:ascii="仿宋_GB2312" w:eastAsia="仿宋_GB2312" w:hAnsi="仿宋" w:cs="Times New Roman" w:hint="eastAsia"/>
          <w:sz w:val="32"/>
          <w:szCs w:val="32"/>
        </w:rPr>
        <w:t>创新研发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海洋文化体验产品。</w:t>
      </w:r>
    </w:p>
    <w:p w:rsidR="00C432CD" w:rsidRPr="00176AF5" w:rsidRDefault="007F5774" w:rsidP="00CB66CF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5</w:t>
      </w:r>
      <w:r w:rsidR="00C432CD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>培育</w:t>
      </w:r>
      <w:r w:rsidR="00991BE1" w:rsidRPr="00176AF5">
        <w:rPr>
          <w:rFonts w:ascii="仿宋_GB2312" w:eastAsia="仿宋_GB2312" w:hAnsi="仿宋" w:cs="Times New Roman" w:hint="eastAsia"/>
          <w:b/>
          <w:sz w:val="32"/>
          <w:szCs w:val="32"/>
        </w:rPr>
        <w:t>“</w:t>
      </w:r>
      <w:r w:rsidR="0008095A" w:rsidRPr="00176AF5">
        <w:rPr>
          <w:rFonts w:ascii="仿宋_GB2312" w:eastAsia="仿宋_GB2312" w:hAnsi="仿宋" w:cs="Times New Roman" w:hint="eastAsia"/>
          <w:b/>
          <w:sz w:val="32"/>
          <w:szCs w:val="32"/>
        </w:rPr>
        <w:t>科技</w:t>
      </w:r>
      <w:r w:rsidR="00991BE1" w:rsidRPr="00176AF5">
        <w:rPr>
          <w:rFonts w:ascii="仿宋_GB2312" w:eastAsia="仿宋_GB2312" w:hAnsi="仿宋" w:cs="Times New Roman" w:hint="eastAsia"/>
          <w:b/>
          <w:sz w:val="32"/>
          <w:szCs w:val="32"/>
        </w:rPr>
        <w:t>+</w:t>
      </w:r>
      <w:r w:rsidR="0008095A" w:rsidRPr="00176AF5">
        <w:rPr>
          <w:rFonts w:ascii="仿宋_GB2312" w:eastAsia="仿宋_GB2312" w:hAnsi="仿宋" w:cs="Times New Roman" w:hint="eastAsia"/>
          <w:b/>
          <w:sz w:val="32"/>
          <w:szCs w:val="32"/>
        </w:rPr>
        <w:t>文旅</w:t>
      </w:r>
      <w:r w:rsidR="00991BE1" w:rsidRPr="00176AF5">
        <w:rPr>
          <w:rFonts w:ascii="仿宋_GB2312" w:eastAsia="仿宋_GB2312" w:hAnsi="仿宋" w:cs="Times New Roman" w:hint="eastAsia"/>
          <w:b/>
          <w:sz w:val="32"/>
          <w:szCs w:val="32"/>
        </w:rPr>
        <w:t>”新业态</w:t>
      </w:r>
      <w:r w:rsidR="00C432CD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支持组建科教与文化旅游产业融合联盟，鼓励科技成果应用于海洋文化旅游，共同打造</w:t>
      </w:r>
      <w:r w:rsidR="00296EA1" w:rsidRPr="00176AF5">
        <w:rPr>
          <w:rFonts w:ascii="仿宋_GB2312" w:eastAsia="仿宋_GB2312" w:hAnsi="仿宋" w:cs="Times New Roman" w:hint="eastAsia"/>
          <w:sz w:val="32"/>
          <w:szCs w:val="32"/>
        </w:rPr>
        <w:t>科技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文旅产业新高地。围绕海洋文化艺术展、</w:t>
      </w:r>
      <w:r w:rsidR="00296EA1" w:rsidRPr="00176AF5">
        <w:rPr>
          <w:rFonts w:ascii="仿宋_GB2312" w:eastAsia="仿宋_GB2312" w:hAnsi="仿宋" w:cs="Times New Roman" w:hint="eastAsia"/>
          <w:sz w:val="32"/>
          <w:szCs w:val="32"/>
        </w:rPr>
        <w:t>海洋旅游平台建设、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海洋体育赛事直播等</w:t>
      </w:r>
      <w:r w:rsidR="00296EA1" w:rsidRPr="00176AF5">
        <w:rPr>
          <w:rFonts w:ascii="仿宋_GB2312" w:eastAsia="仿宋_GB2312" w:hAnsi="仿宋" w:cs="Times New Roman" w:hint="eastAsia"/>
          <w:sz w:val="32"/>
          <w:szCs w:val="32"/>
        </w:rPr>
        <w:t>领域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，加</w:t>
      </w:r>
      <w:r w:rsidR="0008095A" w:rsidRPr="00176AF5">
        <w:rPr>
          <w:rFonts w:ascii="仿宋_GB2312" w:eastAsia="仿宋_GB2312" w:hAnsi="仿宋" w:cs="Times New Roman" w:hint="eastAsia"/>
          <w:sz w:val="32"/>
          <w:szCs w:val="32"/>
        </w:rPr>
        <w:t>大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对</w:t>
      </w:r>
      <w:r w:rsidR="0008095A" w:rsidRPr="00176AF5">
        <w:rPr>
          <w:rFonts w:ascii="仿宋_GB2312" w:eastAsia="仿宋_GB2312" w:hAnsi="仿宋" w:cs="Times New Roman" w:hint="eastAsia"/>
          <w:sz w:val="32"/>
          <w:szCs w:val="32"/>
        </w:rPr>
        <w:t>科技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文旅产业的</w:t>
      </w:r>
      <w:r w:rsidR="0008095A" w:rsidRPr="00176AF5">
        <w:rPr>
          <w:rFonts w:ascii="仿宋_GB2312" w:eastAsia="仿宋_GB2312" w:hAnsi="仿宋" w:cs="Times New Roman" w:hint="eastAsia"/>
          <w:sz w:val="32"/>
          <w:szCs w:val="32"/>
        </w:rPr>
        <w:t>扶持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，积极培育一批海洋</w:t>
      </w:r>
      <w:r w:rsidR="0008095A" w:rsidRPr="00176AF5">
        <w:rPr>
          <w:rFonts w:ascii="仿宋_GB2312" w:eastAsia="仿宋_GB2312" w:hAnsi="仿宋" w:cs="Times New Roman" w:hint="eastAsia"/>
          <w:sz w:val="32"/>
          <w:szCs w:val="32"/>
        </w:rPr>
        <w:t>科技文旅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创新企业</w:t>
      </w:r>
      <w:r w:rsidR="00C077C4" w:rsidRPr="00176AF5">
        <w:rPr>
          <w:rFonts w:ascii="仿宋_GB2312" w:eastAsia="仿宋_GB2312" w:hAnsi="仿宋" w:cs="Times New Roman" w:hint="eastAsia"/>
          <w:sz w:val="32"/>
          <w:szCs w:val="32"/>
        </w:rPr>
        <w:t>，鼓励研发海洋文化演艺、海洋文化展览、海洋体育赛事等特色精品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C077C4">
        <w:rPr>
          <w:rFonts w:ascii="仿宋_GB2312" w:eastAsia="仿宋_GB2312" w:hAnsi="仿宋" w:cs="Times New Roman" w:hint="eastAsia"/>
          <w:sz w:val="32"/>
          <w:szCs w:val="32"/>
        </w:rPr>
        <w:t>打造</w:t>
      </w:r>
      <w:r w:rsidR="00C432CD" w:rsidRPr="00176AF5">
        <w:rPr>
          <w:rFonts w:ascii="仿宋_GB2312" w:eastAsia="仿宋_GB2312" w:hAnsi="仿宋" w:cs="Times New Roman" w:hint="eastAsia"/>
          <w:sz w:val="32"/>
          <w:szCs w:val="32"/>
        </w:rPr>
        <w:t>科技型海洋文化旅游品牌。</w:t>
      </w:r>
    </w:p>
    <w:p w:rsidR="00B8683A" w:rsidRPr="00815F26" w:rsidRDefault="003E3744" w:rsidP="00CB66CF">
      <w:pPr>
        <w:spacing w:after="0" w:line="600" w:lineRule="exact"/>
        <w:ind w:rightChars="-26" w:right="-57" w:firstLineChars="196" w:firstLine="627"/>
        <w:rPr>
          <w:rFonts w:ascii="黑体" w:eastAsia="黑体" w:hAnsi="仿宋" w:cs="Times New Roman"/>
          <w:sz w:val="32"/>
          <w:szCs w:val="32"/>
        </w:rPr>
      </w:pPr>
      <w:r w:rsidRPr="00815F26">
        <w:rPr>
          <w:rFonts w:ascii="黑体" w:eastAsia="黑体" w:hAnsi="仿宋" w:cs="Times New Roman" w:hint="eastAsia"/>
          <w:sz w:val="32"/>
          <w:szCs w:val="32"/>
        </w:rPr>
        <w:t>四、</w:t>
      </w:r>
      <w:r w:rsidR="00B8683A" w:rsidRPr="00815F26">
        <w:rPr>
          <w:rFonts w:ascii="黑体" w:eastAsia="黑体" w:hAnsi="仿宋" w:cs="Times New Roman" w:hint="eastAsia"/>
          <w:sz w:val="32"/>
          <w:szCs w:val="32"/>
        </w:rPr>
        <w:t>政策保障</w:t>
      </w:r>
    </w:p>
    <w:p w:rsidR="0060082C" w:rsidRDefault="008522E3" w:rsidP="0060082C">
      <w:pPr>
        <w:spacing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5B3020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6</w:t>
      </w:r>
      <w:r w:rsidRPr="005B3020">
        <w:rPr>
          <w:rFonts w:ascii="仿宋_GB2312" w:eastAsia="仿宋_GB2312" w:hAnsi="仿宋" w:cs="Times New Roman" w:hint="eastAsia"/>
          <w:b/>
          <w:sz w:val="32"/>
          <w:szCs w:val="32"/>
        </w:rPr>
        <w:t>. 加强规划实施保障。</w:t>
      </w:r>
      <w:r w:rsidRPr="005B3020">
        <w:rPr>
          <w:rFonts w:ascii="仿宋_GB2312" w:eastAsia="仿宋_GB2312" w:hAnsi="仿宋" w:cs="Times New Roman" w:hint="eastAsia"/>
          <w:sz w:val="32"/>
          <w:szCs w:val="32"/>
        </w:rPr>
        <w:t>在市委市政府的全面领导和深圳市海洋管理委员会的统筹协调下，市文化广电旅游体育局、市海洋渔业局以及其他有关部门具体负责协调推进规划任务的实施，引导全社会共同参与和推进。</w:t>
      </w:r>
      <w:r w:rsidRPr="00897832">
        <w:rPr>
          <w:rFonts w:ascii="仿宋_GB2312" w:eastAsia="仿宋_GB2312" w:hAnsi="仿宋" w:cs="Times New Roman" w:hint="eastAsia"/>
          <w:sz w:val="32"/>
          <w:szCs w:val="32"/>
        </w:rPr>
        <w:t>市发展改革</w:t>
      </w:r>
      <w:r>
        <w:rPr>
          <w:rFonts w:ascii="仿宋_GB2312" w:eastAsia="仿宋_GB2312" w:hAnsi="仿宋" w:cs="Times New Roman" w:hint="eastAsia"/>
          <w:sz w:val="32"/>
          <w:szCs w:val="32"/>
        </w:rPr>
        <w:t>委、市文化广电旅游体育局要加强规划任务落实和评估考核，</w:t>
      </w:r>
      <w:r w:rsidRPr="00897832">
        <w:rPr>
          <w:rFonts w:ascii="仿宋_GB2312" w:eastAsia="仿宋_GB2312" w:hAnsi="仿宋" w:cs="Times New Roman" w:hint="eastAsia"/>
          <w:sz w:val="32"/>
          <w:szCs w:val="32"/>
        </w:rPr>
        <w:t>确保</w:t>
      </w:r>
      <w:r>
        <w:rPr>
          <w:rFonts w:ascii="仿宋_GB2312" w:eastAsia="仿宋_GB2312" w:hAnsi="仿宋" w:cs="Times New Roman" w:hint="eastAsia"/>
          <w:sz w:val="32"/>
          <w:szCs w:val="32"/>
        </w:rPr>
        <w:t>规划</w:t>
      </w:r>
      <w:r w:rsidRPr="00897832">
        <w:rPr>
          <w:rFonts w:ascii="仿宋_GB2312" w:eastAsia="仿宋_GB2312" w:hAnsi="仿宋" w:cs="Times New Roman" w:hint="eastAsia"/>
          <w:sz w:val="32"/>
          <w:szCs w:val="32"/>
        </w:rPr>
        <w:t>顺利实施。</w:t>
      </w:r>
    </w:p>
    <w:p w:rsidR="0074740A" w:rsidRDefault="004B7675" w:rsidP="0060082C">
      <w:pPr>
        <w:spacing w:line="6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7</w:t>
      </w:r>
      <w:r w:rsidR="00B8683A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897832">
        <w:rPr>
          <w:rFonts w:ascii="仿宋_GB2312" w:eastAsia="仿宋_GB2312" w:hAnsi="仿宋" w:cs="Times New Roman" w:hint="eastAsia"/>
          <w:b/>
          <w:sz w:val="32"/>
          <w:szCs w:val="32"/>
        </w:rPr>
        <w:t>落实</w:t>
      </w:r>
      <w:r w:rsidR="00C50CF0" w:rsidRPr="00176AF5">
        <w:rPr>
          <w:rFonts w:ascii="仿宋_GB2312" w:eastAsia="仿宋_GB2312" w:hAnsi="仿宋" w:cs="Times New Roman" w:hint="eastAsia"/>
          <w:b/>
          <w:sz w:val="32"/>
          <w:szCs w:val="32"/>
        </w:rPr>
        <w:t>旅游交通</w:t>
      </w:r>
      <w:r w:rsidR="00897832">
        <w:rPr>
          <w:rFonts w:ascii="仿宋_GB2312" w:eastAsia="仿宋_GB2312" w:hAnsi="仿宋" w:cs="Times New Roman" w:hint="eastAsia"/>
          <w:b/>
          <w:sz w:val="32"/>
          <w:szCs w:val="32"/>
        </w:rPr>
        <w:t>政策</w:t>
      </w:r>
      <w:r w:rsidR="00B8683A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8522E3" w:rsidRPr="008522E3">
        <w:rPr>
          <w:rFonts w:ascii="仿宋_GB2312" w:eastAsia="仿宋_GB2312" w:hAnsi="仿宋" w:cs="Times New Roman" w:hint="eastAsia"/>
          <w:sz w:val="32"/>
          <w:szCs w:val="32"/>
        </w:rPr>
        <w:t>结合《深圳市海岸带综合保护与利用规划（2018-2035）》</w:t>
      </w:r>
      <w:r w:rsidR="003E3744" w:rsidRPr="00176AF5">
        <w:rPr>
          <w:rFonts w:ascii="仿宋_GB2312" w:eastAsia="仿宋_GB2312" w:hAnsi="仿宋" w:cs="Times New Roman" w:hint="eastAsia"/>
          <w:sz w:val="32"/>
          <w:szCs w:val="32"/>
        </w:rPr>
        <w:t>，加大基础设施建设投资力度</w:t>
      </w:r>
      <w:r w:rsidR="0064222A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C077C4">
        <w:rPr>
          <w:rFonts w:ascii="仿宋_GB2312" w:eastAsia="仿宋_GB2312" w:hAnsi="仿宋" w:cs="Times New Roman" w:hint="eastAsia"/>
          <w:sz w:val="32"/>
          <w:szCs w:val="32"/>
        </w:rPr>
        <w:t>加大</w:t>
      </w:r>
      <w:r w:rsidR="00676D36" w:rsidRPr="00176AF5">
        <w:rPr>
          <w:rFonts w:ascii="仿宋_GB2312" w:eastAsia="仿宋_GB2312" w:hAnsi="仿宋" w:cs="Times New Roman" w:hint="eastAsia"/>
          <w:sz w:val="32"/>
          <w:szCs w:val="32"/>
        </w:rPr>
        <w:t>沿滨海观光休闲旅游带旅游交通供给，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对新建旅游交通、特色</w:t>
      </w:r>
      <w:r w:rsidR="00C50CF0" w:rsidRPr="00176AF5">
        <w:rPr>
          <w:rFonts w:ascii="仿宋_GB2312" w:eastAsia="仿宋_GB2312" w:hAnsi="仿宋" w:cs="Times New Roman" w:hint="eastAsia"/>
          <w:sz w:val="32"/>
          <w:szCs w:val="32"/>
        </w:rPr>
        <w:t>旅游交通</w:t>
      </w:r>
      <w:r w:rsidR="0074740A">
        <w:rPr>
          <w:rFonts w:ascii="仿宋_GB2312" w:eastAsia="仿宋_GB2312" w:hAnsi="仿宋" w:cs="Times New Roman" w:hint="eastAsia"/>
          <w:sz w:val="32"/>
          <w:szCs w:val="32"/>
        </w:rPr>
        <w:t>给予</w:t>
      </w:r>
      <w:r w:rsidR="00C077C4">
        <w:rPr>
          <w:rFonts w:ascii="仿宋_GB2312" w:eastAsia="仿宋_GB2312" w:hAnsi="仿宋" w:cs="Times New Roman" w:hint="eastAsia"/>
          <w:sz w:val="32"/>
          <w:szCs w:val="32"/>
        </w:rPr>
        <w:t>重点支持</w:t>
      </w:r>
      <w:r w:rsidR="00070E7C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070E7C" w:rsidRPr="00070E7C">
        <w:rPr>
          <w:rFonts w:ascii="仿宋_GB2312" w:eastAsia="仿宋_GB2312" w:hAnsi="仿宋" w:cs="Times New Roman" w:hint="eastAsia"/>
          <w:sz w:val="32"/>
          <w:szCs w:val="32"/>
        </w:rPr>
        <w:t>加快开通东部往返惠州、汕尾、深汕特别合作区等地的海上客运航线</w:t>
      </w:r>
      <w:r w:rsidR="0064222A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支持发展海上邮轮旅游、水上游艇旅游，鼓励支持航运企业拓展邮轮旅游航线</w:t>
      </w:r>
      <w:r w:rsidR="00921BE8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070E7C" w:rsidRPr="00176AF5">
        <w:rPr>
          <w:rFonts w:ascii="仿宋_GB2312" w:eastAsia="仿宋_GB2312" w:hAnsi="仿宋" w:cs="Times New Roman" w:hint="eastAsia"/>
          <w:sz w:val="32"/>
          <w:szCs w:val="32"/>
        </w:rPr>
        <w:t>支持建设低空旅游产业园</w:t>
      </w:r>
      <w:r w:rsidR="00070E7C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070E7C" w:rsidRPr="00176AF5">
        <w:rPr>
          <w:rFonts w:ascii="仿宋_GB2312" w:eastAsia="仿宋_GB2312" w:hAnsi="仿宋" w:cs="Times New Roman" w:hint="eastAsia"/>
          <w:sz w:val="32"/>
          <w:szCs w:val="32"/>
        </w:rPr>
        <w:t>通航旅游小镇，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鼓励开发空中游览、航空体验</w:t>
      </w:r>
      <w:r w:rsidR="00070E7C">
        <w:rPr>
          <w:rFonts w:ascii="仿宋_GB2312" w:eastAsia="仿宋_GB2312" w:hAnsi="仿宋" w:cs="Times New Roman" w:hint="eastAsia"/>
          <w:sz w:val="32"/>
          <w:szCs w:val="32"/>
        </w:rPr>
        <w:t>和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航空运动</w:t>
      </w:r>
      <w:r w:rsidR="00070E7C">
        <w:rPr>
          <w:rFonts w:ascii="仿宋_GB2312" w:eastAsia="仿宋_GB2312" w:hAnsi="仿宋" w:cs="Times New Roman" w:hint="eastAsia"/>
          <w:sz w:val="32"/>
          <w:szCs w:val="32"/>
        </w:rPr>
        <w:t>等产品</w:t>
      </w:r>
      <w:r w:rsidR="00921BE8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A47EBE">
        <w:rPr>
          <w:rFonts w:ascii="仿宋_GB2312" w:eastAsia="仿宋_GB2312" w:hint="eastAsia"/>
          <w:sz w:val="32"/>
          <w:szCs w:val="32"/>
        </w:rPr>
        <w:t>多渠道挖潜停车用地，合理增设景区周边停车设施，缓解停车难问题。</w:t>
      </w:r>
    </w:p>
    <w:p w:rsidR="00B8683A" w:rsidRDefault="00ED1E8D" w:rsidP="008522E3">
      <w:pPr>
        <w:spacing w:after="0" w:line="600" w:lineRule="exact"/>
        <w:ind w:rightChars="-26" w:right="-57" w:firstLineChars="196" w:firstLine="630"/>
        <w:rPr>
          <w:rFonts w:ascii="仿宋_GB2312" w:eastAsia="仿宋_GB2312" w:hAnsi="仿宋" w:cs="Times New Roman"/>
          <w:sz w:val="32"/>
          <w:szCs w:val="32"/>
        </w:rPr>
      </w:pPr>
      <w:r w:rsidRPr="00176AF5">
        <w:rPr>
          <w:rFonts w:ascii="仿宋_GB2312" w:eastAsia="仿宋_GB2312" w:hAnsi="仿宋" w:cs="Times New Roman" w:hint="eastAsia"/>
          <w:b/>
          <w:sz w:val="32"/>
          <w:szCs w:val="32"/>
        </w:rPr>
        <w:t>2</w:t>
      </w:r>
      <w:r w:rsidR="00D66230">
        <w:rPr>
          <w:rFonts w:ascii="仿宋_GB2312" w:eastAsia="仿宋_GB2312" w:hAnsi="仿宋" w:cs="Times New Roman" w:hint="eastAsia"/>
          <w:b/>
          <w:sz w:val="32"/>
          <w:szCs w:val="32"/>
        </w:rPr>
        <w:t>8</w:t>
      </w:r>
      <w:r w:rsidR="00B8683A" w:rsidRPr="00176AF5">
        <w:rPr>
          <w:rFonts w:ascii="仿宋_GB2312" w:eastAsia="仿宋_GB2312" w:hAnsi="仿宋" w:cs="Times New Roman" w:hint="eastAsia"/>
          <w:b/>
          <w:sz w:val="32"/>
          <w:szCs w:val="32"/>
        </w:rPr>
        <w:t>.</w:t>
      </w:r>
      <w:r w:rsidR="008522E3">
        <w:rPr>
          <w:rFonts w:ascii="仿宋_GB2312" w:eastAsia="仿宋_GB2312" w:hAnsi="仿宋" w:cs="Times New Roman" w:hint="eastAsia"/>
          <w:b/>
          <w:sz w:val="32"/>
          <w:szCs w:val="32"/>
        </w:rPr>
        <w:t>培养</w:t>
      </w:r>
      <w:r w:rsidR="00783040">
        <w:rPr>
          <w:rFonts w:ascii="仿宋_GB2312" w:eastAsia="仿宋_GB2312" w:hAnsi="仿宋" w:cs="Times New Roman" w:hint="eastAsia"/>
          <w:b/>
          <w:sz w:val="32"/>
          <w:szCs w:val="32"/>
        </w:rPr>
        <w:t>专业化人才</w:t>
      </w:r>
      <w:r w:rsidR="003E3744" w:rsidRPr="00176AF5">
        <w:rPr>
          <w:rFonts w:ascii="仿宋_GB2312" w:eastAsia="仿宋_GB2312" w:hAnsi="仿宋" w:cs="Times New Roman" w:hint="eastAsia"/>
          <w:b/>
          <w:sz w:val="32"/>
          <w:szCs w:val="32"/>
        </w:rPr>
        <w:t>。</w:t>
      </w:r>
      <w:r w:rsidR="008522E3" w:rsidRPr="00176AF5">
        <w:rPr>
          <w:rFonts w:ascii="仿宋_GB2312" w:eastAsia="仿宋_GB2312" w:hAnsi="仿宋" w:cs="Times New Roman" w:hint="eastAsia"/>
          <w:sz w:val="32"/>
          <w:szCs w:val="32"/>
        </w:rPr>
        <w:t>完善人才培养机制，</w:t>
      </w:r>
      <w:r w:rsidR="00CB66CF">
        <w:rPr>
          <w:rFonts w:ascii="仿宋_GB2312" w:eastAsia="仿宋_GB2312" w:hAnsi="仿宋" w:cs="Times New Roman" w:hint="eastAsia"/>
          <w:sz w:val="32"/>
          <w:szCs w:val="32"/>
        </w:rPr>
        <w:t>加大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对海洋</w:t>
      </w:r>
      <w:r w:rsidR="002B0487" w:rsidRPr="00176AF5">
        <w:rPr>
          <w:rFonts w:ascii="仿宋_GB2312" w:eastAsia="仿宋_GB2312" w:hAnsi="仿宋" w:cs="Times New Roman" w:hint="eastAsia"/>
          <w:sz w:val="32"/>
          <w:szCs w:val="32"/>
        </w:rPr>
        <w:t>文化旅游</w:t>
      </w:r>
      <w:r w:rsidR="008522E3">
        <w:rPr>
          <w:rFonts w:ascii="仿宋_GB2312" w:eastAsia="仿宋_GB2312" w:hAnsi="仿宋" w:cs="Times New Roman" w:hint="eastAsia"/>
          <w:sz w:val="32"/>
          <w:szCs w:val="32"/>
        </w:rPr>
        <w:t>专业化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人才</w:t>
      </w:r>
      <w:r w:rsidR="008522E3">
        <w:rPr>
          <w:rFonts w:ascii="仿宋_GB2312" w:eastAsia="仿宋_GB2312" w:hAnsi="仿宋" w:cs="Times New Roman" w:hint="eastAsia"/>
          <w:sz w:val="32"/>
          <w:szCs w:val="32"/>
        </w:rPr>
        <w:t>的培养力度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176AF5" w:rsidRPr="00176AF5">
        <w:rPr>
          <w:rFonts w:ascii="仿宋_GB2312" w:eastAsia="仿宋_GB2312" w:hAnsi="仿宋" w:cs="Times New Roman" w:hint="eastAsia"/>
          <w:sz w:val="32"/>
          <w:szCs w:val="32"/>
        </w:rPr>
        <w:t>建立健全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以涉海企业为主体、职业院校为基础、政府推动与社会支持相结合的海洋</w:t>
      </w:r>
      <w:r w:rsidR="002B0487" w:rsidRPr="00176AF5">
        <w:rPr>
          <w:rFonts w:ascii="仿宋_GB2312" w:eastAsia="仿宋_GB2312" w:hAnsi="仿宋" w:cs="Times New Roman" w:hint="eastAsia"/>
          <w:sz w:val="32"/>
          <w:szCs w:val="32"/>
        </w:rPr>
        <w:t>文化旅游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人才培养体系。</w:t>
      </w:r>
      <w:r w:rsidR="006F3FF3" w:rsidRPr="006F3FF3">
        <w:rPr>
          <w:rFonts w:ascii="仿宋_GB2312" w:eastAsia="仿宋_GB2312" w:hAnsi="仿宋" w:cs="Times New Roman" w:hint="eastAsia"/>
          <w:sz w:val="32"/>
          <w:szCs w:val="32"/>
        </w:rPr>
        <w:t>按程序组建深圳海洋大学，培育高素质专业化海洋文化旅游人才</w:t>
      </w:r>
      <w:r w:rsidR="00F149DE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B8683A" w:rsidRPr="00176AF5">
        <w:rPr>
          <w:rFonts w:ascii="仿宋_GB2312" w:eastAsia="仿宋_GB2312" w:hAnsi="仿宋" w:cs="Times New Roman" w:hint="eastAsia"/>
          <w:sz w:val="32"/>
          <w:szCs w:val="32"/>
        </w:rPr>
        <w:t>加强政府间合作与交流，</w:t>
      </w:r>
      <w:r w:rsidR="00783040">
        <w:rPr>
          <w:rFonts w:ascii="仿宋_GB2312" w:eastAsia="仿宋_GB2312" w:hAnsi="仿宋" w:cs="Times New Roman" w:hint="eastAsia"/>
          <w:sz w:val="32"/>
          <w:szCs w:val="32"/>
        </w:rPr>
        <w:t>组织开展海洋文化旅游</w:t>
      </w:r>
      <w:r w:rsidR="00542CF1">
        <w:rPr>
          <w:rFonts w:ascii="仿宋_GB2312" w:eastAsia="仿宋_GB2312" w:hAnsi="仿宋" w:cs="Times New Roman" w:hint="eastAsia"/>
          <w:sz w:val="32"/>
          <w:szCs w:val="32"/>
        </w:rPr>
        <w:t>人才的</w:t>
      </w:r>
      <w:r w:rsidR="00783040">
        <w:rPr>
          <w:rFonts w:ascii="仿宋_GB2312" w:eastAsia="仿宋_GB2312" w:hAnsi="仿宋" w:cs="Times New Roman" w:hint="eastAsia"/>
          <w:sz w:val="32"/>
          <w:szCs w:val="32"/>
        </w:rPr>
        <w:t>交流活动</w:t>
      </w:r>
      <w:r w:rsidR="001754F2" w:rsidRPr="00176AF5">
        <w:rPr>
          <w:rFonts w:ascii="仿宋_GB2312" w:eastAsia="仿宋_GB2312" w:hAnsi="仿宋" w:cs="Times New Roman" w:hint="eastAsia"/>
          <w:sz w:val="32"/>
          <w:szCs w:val="32"/>
        </w:rPr>
        <w:t>。</w:t>
      </w:r>
    </w:p>
    <w:p w:rsidR="005202E3" w:rsidRPr="00176AF5" w:rsidRDefault="005202E3" w:rsidP="005B3020">
      <w:pPr>
        <w:spacing w:after="0" w:line="600" w:lineRule="exact"/>
        <w:ind w:rightChars="-26" w:right="-57" w:firstLineChars="196" w:firstLine="627"/>
        <w:rPr>
          <w:rFonts w:ascii="仿宋_GB2312" w:eastAsia="仿宋_GB2312" w:hAnsi="仿宋" w:cs="Times New Roman"/>
          <w:sz w:val="32"/>
          <w:szCs w:val="32"/>
        </w:rPr>
      </w:pPr>
    </w:p>
    <w:p w:rsidR="004358AB" w:rsidRPr="00AD6F9F" w:rsidRDefault="004358AB" w:rsidP="005B3020">
      <w:pPr>
        <w:spacing w:after="0" w:line="600" w:lineRule="exact"/>
        <w:rPr>
          <w:rFonts w:ascii="仿宋" w:eastAsia="仿宋" w:hAnsi="仿宋"/>
          <w:sz w:val="24"/>
          <w:szCs w:val="24"/>
        </w:rPr>
      </w:pPr>
    </w:p>
    <w:sectPr w:rsidR="004358AB" w:rsidRPr="00AD6F9F" w:rsidSect="00433FC3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A8E" w:rsidRDefault="00793A8E" w:rsidP="00053A2E">
      <w:pPr>
        <w:spacing w:after="0"/>
      </w:pPr>
      <w:r>
        <w:separator/>
      </w:r>
    </w:p>
  </w:endnote>
  <w:endnote w:type="continuationSeparator" w:id="1">
    <w:p w:rsidR="00793A8E" w:rsidRDefault="00793A8E" w:rsidP="00053A2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4"/>
        <w:szCs w:val="24"/>
      </w:rPr>
      <w:id w:val="18900817"/>
      <w:docPartObj>
        <w:docPartGallery w:val="Page Numbers (Bottom of Page)"/>
        <w:docPartUnique/>
      </w:docPartObj>
    </w:sdtPr>
    <w:sdtContent>
      <w:p w:rsidR="00433FC3" w:rsidRPr="00433FC3" w:rsidRDefault="00A13855">
        <w:pPr>
          <w:pStyle w:val="a4"/>
          <w:rPr>
            <w:rFonts w:asciiTheme="majorEastAsia" w:eastAsiaTheme="majorEastAsia" w:hAnsiTheme="majorEastAsia"/>
            <w:sz w:val="24"/>
            <w:szCs w:val="24"/>
          </w:rPr>
        </w:pP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433FC3" w:rsidRPr="00433FC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A09C9" w:rsidRPr="000A09C9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0A09C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2 -</w:t>
        </w: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E30813" w:rsidRPr="00433FC3" w:rsidRDefault="000A09C9">
    <w:pPr>
      <w:pStyle w:val="a4"/>
      <w:rPr>
        <w:rFonts w:asciiTheme="majorEastAsia" w:eastAsiaTheme="majorEastAsia" w:hAnsiTheme="majorEastAsia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EastAsia" w:eastAsiaTheme="majorEastAsia" w:hAnsiTheme="majorEastAsia"/>
        <w:sz w:val="24"/>
        <w:szCs w:val="24"/>
      </w:rPr>
      <w:id w:val="18900813"/>
      <w:docPartObj>
        <w:docPartGallery w:val="Page Numbers (Bottom of Page)"/>
        <w:docPartUnique/>
      </w:docPartObj>
    </w:sdtPr>
    <w:sdtContent>
      <w:p w:rsidR="00433FC3" w:rsidRPr="00433FC3" w:rsidRDefault="00A13855">
        <w:pPr>
          <w:pStyle w:val="a4"/>
          <w:jc w:val="right"/>
          <w:rPr>
            <w:rFonts w:asciiTheme="majorEastAsia" w:eastAsiaTheme="majorEastAsia" w:hAnsiTheme="majorEastAsia"/>
            <w:sz w:val="24"/>
            <w:szCs w:val="24"/>
          </w:rPr>
        </w:pP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="00433FC3" w:rsidRPr="00433FC3">
          <w:rPr>
            <w:rFonts w:asciiTheme="majorEastAsia" w:eastAsiaTheme="majorEastAsia" w:hAnsiTheme="majorEastAsia"/>
            <w:sz w:val="24"/>
            <w:szCs w:val="24"/>
          </w:rPr>
          <w:instrText xml:space="preserve"> PAGE   \* MERGEFORMAT </w:instrText>
        </w: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A09C9" w:rsidRPr="000A09C9">
          <w:rPr>
            <w:rFonts w:asciiTheme="majorEastAsia" w:eastAsiaTheme="majorEastAsia" w:hAnsiTheme="majorEastAsia"/>
            <w:noProof/>
            <w:sz w:val="24"/>
            <w:szCs w:val="24"/>
            <w:lang w:val="zh-CN"/>
          </w:rPr>
          <w:t>-</w:t>
        </w:r>
        <w:r w:rsidR="000A09C9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433FC3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E30813" w:rsidRPr="00433FC3" w:rsidRDefault="000A09C9">
    <w:pPr>
      <w:pStyle w:val="a4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A8E" w:rsidRDefault="00793A8E" w:rsidP="00053A2E">
      <w:pPr>
        <w:spacing w:after="0"/>
      </w:pPr>
      <w:r>
        <w:separator/>
      </w:r>
    </w:p>
  </w:footnote>
  <w:footnote w:type="continuationSeparator" w:id="1">
    <w:p w:rsidR="00793A8E" w:rsidRDefault="00793A8E" w:rsidP="00053A2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evenAndOddHeaders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5D84"/>
    <w:rsid w:val="00015D9C"/>
    <w:rsid w:val="00021613"/>
    <w:rsid w:val="000243C3"/>
    <w:rsid w:val="0003436E"/>
    <w:rsid w:val="0003573A"/>
    <w:rsid w:val="0004579A"/>
    <w:rsid w:val="00047FA1"/>
    <w:rsid w:val="000528A1"/>
    <w:rsid w:val="00053A2E"/>
    <w:rsid w:val="00055C92"/>
    <w:rsid w:val="00056032"/>
    <w:rsid w:val="00056CFB"/>
    <w:rsid w:val="00062444"/>
    <w:rsid w:val="00063B8B"/>
    <w:rsid w:val="00070E7C"/>
    <w:rsid w:val="00072F04"/>
    <w:rsid w:val="00076E93"/>
    <w:rsid w:val="0008095A"/>
    <w:rsid w:val="00082CD4"/>
    <w:rsid w:val="00086D61"/>
    <w:rsid w:val="00087A34"/>
    <w:rsid w:val="0009311E"/>
    <w:rsid w:val="000A09C9"/>
    <w:rsid w:val="000C1204"/>
    <w:rsid w:val="000C5324"/>
    <w:rsid w:val="000D1FA4"/>
    <w:rsid w:val="000D5DF8"/>
    <w:rsid w:val="000E058F"/>
    <w:rsid w:val="000F38ED"/>
    <w:rsid w:val="000F77F3"/>
    <w:rsid w:val="00103A32"/>
    <w:rsid w:val="00107856"/>
    <w:rsid w:val="00115A95"/>
    <w:rsid w:val="00124666"/>
    <w:rsid w:val="00125144"/>
    <w:rsid w:val="0013036B"/>
    <w:rsid w:val="00137C20"/>
    <w:rsid w:val="00156849"/>
    <w:rsid w:val="00157B13"/>
    <w:rsid w:val="0016284C"/>
    <w:rsid w:val="001700F8"/>
    <w:rsid w:val="00170759"/>
    <w:rsid w:val="00172229"/>
    <w:rsid w:val="001754F2"/>
    <w:rsid w:val="00176AF5"/>
    <w:rsid w:val="00180116"/>
    <w:rsid w:val="0018039C"/>
    <w:rsid w:val="00181A20"/>
    <w:rsid w:val="001835E0"/>
    <w:rsid w:val="00185CF3"/>
    <w:rsid w:val="00190D32"/>
    <w:rsid w:val="00193CE2"/>
    <w:rsid w:val="00194660"/>
    <w:rsid w:val="0019784D"/>
    <w:rsid w:val="001B3701"/>
    <w:rsid w:val="001C4F59"/>
    <w:rsid w:val="001C7384"/>
    <w:rsid w:val="001E2BFF"/>
    <w:rsid w:val="001E6278"/>
    <w:rsid w:val="001F417F"/>
    <w:rsid w:val="00203B66"/>
    <w:rsid w:val="00206DD4"/>
    <w:rsid w:val="00207B09"/>
    <w:rsid w:val="0021219B"/>
    <w:rsid w:val="002273CB"/>
    <w:rsid w:val="00227734"/>
    <w:rsid w:val="00231BCA"/>
    <w:rsid w:val="0023236F"/>
    <w:rsid w:val="002355D8"/>
    <w:rsid w:val="00247C32"/>
    <w:rsid w:val="00251C26"/>
    <w:rsid w:val="00255F29"/>
    <w:rsid w:val="00256A78"/>
    <w:rsid w:val="00262C71"/>
    <w:rsid w:val="00263BB1"/>
    <w:rsid w:val="0027589C"/>
    <w:rsid w:val="00276D94"/>
    <w:rsid w:val="00277569"/>
    <w:rsid w:val="002839A8"/>
    <w:rsid w:val="00284F8B"/>
    <w:rsid w:val="00294CEE"/>
    <w:rsid w:val="002962FF"/>
    <w:rsid w:val="0029654A"/>
    <w:rsid w:val="00296EA1"/>
    <w:rsid w:val="002B0487"/>
    <w:rsid w:val="002B4D43"/>
    <w:rsid w:val="002B61D1"/>
    <w:rsid w:val="002B695D"/>
    <w:rsid w:val="002B6EFD"/>
    <w:rsid w:val="002C04F5"/>
    <w:rsid w:val="002C64DD"/>
    <w:rsid w:val="002D1ABA"/>
    <w:rsid w:val="002D39CD"/>
    <w:rsid w:val="002F2FBA"/>
    <w:rsid w:val="00307FF7"/>
    <w:rsid w:val="00317A78"/>
    <w:rsid w:val="00323B43"/>
    <w:rsid w:val="00340C26"/>
    <w:rsid w:val="00345C56"/>
    <w:rsid w:val="00347213"/>
    <w:rsid w:val="00362B92"/>
    <w:rsid w:val="003635C4"/>
    <w:rsid w:val="003642C7"/>
    <w:rsid w:val="00376741"/>
    <w:rsid w:val="00384765"/>
    <w:rsid w:val="00385826"/>
    <w:rsid w:val="00390EF0"/>
    <w:rsid w:val="003A1FCA"/>
    <w:rsid w:val="003A2749"/>
    <w:rsid w:val="003A362B"/>
    <w:rsid w:val="003A3B2D"/>
    <w:rsid w:val="003A444F"/>
    <w:rsid w:val="003A6BA1"/>
    <w:rsid w:val="003B011B"/>
    <w:rsid w:val="003C3B0B"/>
    <w:rsid w:val="003C4047"/>
    <w:rsid w:val="003C74A4"/>
    <w:rsid w:val="003D37D8"/>
    <w:rsid w:val="003E0697"/>
    <w:rsid w:val="003E10CD"/>
    <w:rsid w:val="003E3744"/>
    <w:rsid w:val="003E47E3"/>
    <w:rsid w:val="003E4A0F"/>
    <w:rsid w:val="003F393E"/>
    <w:rsid w:val="0040151B"/>
    <w:rsid w:val="00404570"/>
    <w:rsid w:val="00407C5C"/>
    <w:rsid w:val="004205A8"/>
    <w:rsid w:val="00424491"/>
    <w:rsid w:val="00426133"/>
    <w:rsid w:val="0043265A"/>
    <w:rsid w:val="00433FC3"/>
    <w:rsid w:val="004358AB"/>
    <w:rsid w:val="00437BB8"/>
    <w:rsid w:val="004432F1"/>
    <w:rsid w:val="00447122"/>
    <w:rsid w:val="00450817"/>
    <w:rsid w:val="004536BD"/>
    <w:rsid w:val="00453F27"/>
    <w:rsid w:val="00454757"/>
    <w:rsid w:val="00454C5A"/>
    <w:rsid w:val="00457B85"/>
    <w:rsid w:val="00464392"/>
    <w:rsid w:val="00471433"/>
    <w:rsid w:val="00471460"/>
    <w:rsid w:val="00476FC8"/>
    <w:rsid w:val="00477391"/>
    <w:rsid w:val="004836D2"/>
    <w:rsid w:val="00492B20"/>
    <w:rsid w:val="004A2012"/>
    <w:rsid w:val="004B0CC3"/>
    <w:rsid w:val="004B14E9"/>
    <w:rsid w:val="004B7675"/>
    <w:rsid w:val="004C2022"/>
    <w:rsid w:val="004C3B42"/>
    <w:rsid w:val="004D0A65"/>
    <w:rsid w:val="004D609F"/>
    <w:rsid w:val="004E2E44"/>
    <w:rsid w:val="004E749C"/>
    <w:rsid w:val="004E7B6A"/>
    <w:rsid w:val="005000B8"/>
    <w:rsid w:val="00501401"/>
    <w:rsid w:val="00505106"/>
    <w:rsid w:val="00513AAF"/>
    <w:rsid w:val="005142CB"/>
    <w:rsid w:val="005202E3"/>
    <w:rsid w:val="00523130"/>
    <w:rsid w:val="005245FE"/>
    <w:rsid w:val="00524A74"/>
    <w:rsid w:val="00527DC1"/>
    <w:rsid w:val="00531549"/>
    <w:rsid w:val="00542CF1"/>
    <w:rsid w:val="00547F40"/>
    <w:rsid w:val="00550688"/>
    <w:rsid w:val="005613D2"/>
    <w:rsid w:val="00565D32"/>
    <w:rsid w:val="00566F1E"/>
    <w:rsid w:val="00573A45"/>
    <w:rsid w:val="00587097"/>
    <w:rsid w:val="005953FC"/>
    <w:rsid w:val="0059583C"/>
    <w:rsid w:val="005A362D"/>
    <w:rsid w:val="005A572A"/>
    <w:rsid w:val="005B1FB6"/>
    <w:rsid w:val="005B3020"/>
    <w:rsid w:val="005B68E2"/>
    <w:rsid w:val="005C2B46"/>
    <w:rsid w:val="005D5188"/>
    <w:rsid w:val="005E1AEB"/>
    <w:rsid w:val="005F0CE6"/>
    <w:rsid w:val="005F2A74"/>
    <w:rsid w:val="0060082C"/>
    <w:rsid w:val="00605EFD"/>
    <w:rsid w:val="00621B3A"/>
    <w:rsid w:val="0062399E"/>
    <w:rsid w:val="006262DB"/>
    <w:rsid w:val="0064222A"/>
    <w:rsid w:val="006476FB"/>
    <w:rsid w:val="00651356"/>
    <w:rsid w:val="00651EC3"/>
    <w:rsid w:val="00652B28"/>
    <w:rsid w:val="00662A79"/>
    <w:rsid w:val="00663190"/>
    <w:rsid w:val="00676D36"/>
    <w:rsid w:val="00683007"/>
    <w:rsid w:val="00683415"/>
    <w:rsid w:val="00684C1E"/>
    <w:rsid w:val="006855B8"/>
    <w:rsid w:val="006B2041"/>
    <w:rsid w:val="006B5170"/>
    <w:rsid w:val="006B529A"/>
    <w:rsid w:val="006C4C56"/>
    <w:rsid w:val="006E1DA3"/>
    <w:rsid w:val="006E1E21"/>
    <w:rsid w:val="006E4A45"/>
    <w:rsid w:val="006F2426"/>
    <w:rsid w:val="006F3FF3"/>
    <w:rsid w:val="007012B5"/>
    <w:rsid w:val="00713040"/>
    <w:rsid w:val="00713F81"/>
    <w:rsid w:val="00714230"/>
    <w:rsid w:val="0072727B"/>
    <w:rsid w:val="007405F3"/>
    <w:rsid w:val="00740DD9"/>
    <w:rsid w:val="00742461"/>
    <w:rsid w:val="00742A92"/>
    <w:rsid w:val="00744EB2"/>
    <w:rsid w:val="0074740A"/>
    <w:rsid w:val="00751488"/>
    <w:rsid w:val="007609C3"/>
    <w:rsid w:val="0076646D"/>
    <w:rsid w:val="0077534E"/>
    <w:rsid w:val="00781A38"/>
    <w:rsid w:val="00783040"/>
    <w:rsid w:val="00783536"/>
    <w:rsid w:val="00792865"/>
    <w:rsid w:val="00793A8E"/>
    <w:rsid w:val="007A78C0"/>
    <w:rsid w:val="007B5E23"/>
    <w:rsid w:val="007C552A"/>
    <w:rsid w:val="007E6E1D"/>
    <w:rsid w:val="007F19E5"/>
    <w:rsid w:val="007F5774"/>
    <w:rsid w:val="00810A12"/>
    <w:rsid w:val="00815A1C"/>
    <w:rsid w:val="00815F26"/>
    <w:rsid w:val="00816E70"/>
    <w:rsid w:val="00816FAF"/>
    <w:rsid w:val="008172A6"/>
    <w:rsid w:val="00820DFC"/>
    <w:rsid w:val="00823E85"/>
    <w:rsid w:val="00833AF6"/>
    <w:rsid w:val="00834205"/>
    <w:rsid w:val="00842C33"/>
    <w:rsid w:val="008455D2"/>
    <w:rsid w:val="00845902"/>
    <w:rsid w:val="008522E3"/>
    <w:rsid w:val="00854FE7"/>
    <w:rsid w:val="0086203C"/>
    <w:rsid w:val="008673EF"/>
    <w:rsid w:val="00873D2A"/>
    <w:rsid w:val="00877EFE"/>
    <w:rsid w:val="00881B69"/>
    <w:rsid w:val="00881D9E"/>
    <w:rsid w:val="00881E34"/>
    <w:rsid w:val="00887F66"/>
    <w:rsid w:val="0089091D"/>
    <w:rsid w:val="00890B3A"/>
    <w:rsid w:val="0089447B"/>
    <w:rsid w:val="00897832"/>
    <w:rsid w:val="008A749C"/>
    <w:rsid w:val="008B2B5E"/>
    <w:rsid w:val="008B7726"/>
    <w:rsid w:val="008C69BD"/>
    <w:rsid w:val="008E3E44"/>
    <w:rsid w:val="008F10AF"/>
    <w:rsid w:val="008F1141"/>
    <w:rsid w:val="008F6FE1"/>
    <w:rsid w:val="00901A57"/>
    <w:rsid w:val="009034DE"/>
    <w:rsid w:val="00907213"/>
    <w:rsid w:val="00916DF9"/>
    <w:rsid w:val="00921BE8"/>
    <w:rsid w:val="0092446B"/>
    <w:rsid w:val="00924DD9"/>
    <w:rsid w:val="009257B0"/>
    <w:rsid w:val="00940BEE"/>
    <w:rsid w:val="009410BE"/>
    <w:rsid w:val="00943C34"/>
    <w:rsid w:val="009471F6"/>
    <w:rsid w:val="00947889"/>
    <w:rsid w:val="009552EB"/>
    <w:rsid w:val="00962283"/>
    <w:rsid w:val="00966792"/>
    <w:rsid w:val="00980806"/>
    <w:rsid w:val="00987306"/>
    <w:rsid w:val="00991313"/>
    <w:rsid w:val="00991BE1"/>
    <w:rsid w:val="00992BFD"/>
    <w:rsid w:val="00993346"/>
    <w:rsid w:val="009A259C"/>
    <w:rsid w:val="009A38D5"/>
    <w:rsid w:val="009A5D0D"/>
    <w:rsid w:val="009B514D"/>
    <w:rsid w:val="009B5422"/>
    <w:rsid w:val="009D6FFF"/>
    <w:rsid w:val="009D72DA"/>
    <w:rsid w:val="009F33F1"/>
    <w:rsid w:val="009F40C5"/>
    <w:rsid w:val="00A06715"/>
    <w:rsid w:val="00A13855"/>
    <w:rsid w:val="00A23BE7"/>
    <w:rsid w:val="00A23CED"/>
    <w:rsid w:val="00A321EA"/>
    <w:rsid w:val="00A33C56"/>
    <w:rsid w:val="00A34B75"/>
    <w:rsid w:val="00A36CCE"/>
    <w:rsid w:val="00A44147"/>
    <w:rsid w:val="00A47EBE"/>
    <w:rsid w:val="00A51372"/>
    <w:rsid w:val="00A56893"/>
    <w:rsid w:val="00A63AC6"/>
    <w:rsid w:val="00A70E02"/>
    <w:rsid w:val="00A764B1"/>
    <w:rsid w:val="00A77A6F"/>
    <w:rsid w:val="00A81479"/>
    <w:rsid w:val="00A829C0"/>
    <w:rsid w:val="00A8520E"/>
    <w:rsid w:val="00A96E22"/>
    <w:rsid w:val="00AA0015"/>
    <w:rsid w:val="00AA703E"/>
    <w:rsid w:val="00AB3776"/>
    <w:rsid w:val="00AB72E5"/>
    <w:rsid w:val="00AB7BD7"/>
    <w:rsid w:val="00AC354A"/>
    <w:rsid w:val="00AD1580"/>
    <w:rsid w:val="00AD2D42"/>
    <w:rsid w:val="00AD5C4B"/>
    <w:rsid w:val="00AD6F9F"/>
    <w:rsid w:val="00AF6A6E"/>
    <w:rsid w:val="00AF6AFE"/>
    <w:rsid w:val="00AF6D09"/>
    <w:rsid w:val="00AF7A6D"/>
    <w:rsid w:val="00AF7E0A"/>
    <w:rsid w:val="00AF7F54"/>
    <w:rsid w:val="00B004E1"/>
    <w:rsid w:val="00B02879"/>
    <w:rsid w:val="00B05C88"/>
    <w:rsid w:val="00B0735E"/>
    <w:rsid w:val="00B10A17"/>
    <w:rsid w:val="00B35CE9"/>
    <w:rsid w:val="00B41519"/>
    <w:rsid w:val="00B4487A"/>
    <w:rsid w:val="00B56CC7"/>
    <w:rsid w:val="00B6272B"/>
    <w:rsid w:val="00B753E8"/>
    <w:rsid w:val="00B75502"/>
    <w:rsid w:val="00B77EC1"/>
    <w:rsid w:val="00B8683A"/>
    <w:rsid w:val="00B950DD"/>
    <w:rsid w:val="00BA501B"/>
    <w:rsid w:val="00BB0FF6"/>
    <w:rsid w:val="00BB28CB"/>
    <w:rsid w:val="00BB2DC2"/>
    <w:rsid w:val="00BB5293"/>
    <w:rsid w:val="00BB7F12"/>
    <w:rsid w:val="00BC2F30"/>
    <w:rsid w:val="00BC7A2E"/>
    <w:rsid w:val="00BC7A7E"/>
    <w:rsid w:val="00BD0E22"/>
    <w:rsid w:val="00BD2E76"/>
    <w:rsid w:val="00BE057F"/>
    <w:rsid w:val="00BE5643"/>
    <w:rsid w:val="00BF7C9D"/>
    <w:rsid w:val="00C01336"/>
    <w:rsid w:val="00C041F2"/>
    <w:rsid w:val="00C05C1F"/>
    <w:rsid w:val="00C077C4"/>
    <w:rsid w:val="00C1217D"/>
    <w:rsid w:val="00C1272D"/>
    <w:rsid w:val="00C27503"/>
    <w:rsid w:val="00C35446"/>
    <w:rsid w:val="00C41E1A"/>
    <w:rsid w:val="00C432CD"/>
    <w:rsid w:val="00C44C3C"/>
    <w:rsid w:val="00C50CF0"/>
    <w:rsid w:val="00C51A9A"/>
    <w:rsid w:val="00C55C3B"/>
    <w:rsid w:val="00C611CA"/>
    <w:rsid w:val="00C669A2"/>
    <w:rsid w:val="00C732CD"/>
    <w:rsid w:val="00C7542F"/>
    <w:rsid w:val="00C7728C"/>
    <w:rsid w:val="00C907FF"/>
    <w:rsid w:val="00C961C7"/>
    <w:rsid w:val="00CB555D"/>
    <w:rsid w:val="00CB66CF"/>
    <w:rsid w:val="00CC010C"/>
    <w:rsid w:val="00CD05DC"/>
    <w:rsid w:val="00CD1755"/>
    <w:rsid w:val="00CD3A4B"/>
    <w:rsid w:val="00CD494C"/>
    <w:rsid w:val="00CD54B9"/>
    <w:rsid w:val="00CF4FBD"/>
    <w:rsid w:val="00CF7496"/>
    <w:rsid w:val="00D07518"/>
    <w:rsid w:val="00D10783"/>
    <w:rsid w:val="00D23E4E"/>
    <w:rsid w:val="00D26A68"/>
    <w:rsid w:val="00D26DD6"/>
    <w:rsid w:val="00D30DB4"/>
    <w:rsid w:val="00D31D50"/>
    <w:rsid w:val="00D31E7C"/>
    <w:rsid w:val="00D45934"/>
    <w:rsid w:val="00D47976"/>
    <w:rsid w:val="00D66230"/>
    <w:rsid w:val="00D75124"/>
    <w:rsid w:val="00D86F6D"/>
    <w:rsid w:val="00DA1708"/>
    <w:rsid w:val="00DA4E88"/>
    <w:rsid w:val="00DA6849"/>
    <w:rsid w:val="00DB0554"/>
    <w:rsid w:val="00DB65D4"/>
    <w:rsid w:val="00DB69E3"/>
    <w:rsid w:val="00DC2D1A"/>
    <w:rsid w:val="00DC2DE2"/>
    <w:rsid w:val="00DC3FD1"/>
    <w:rsid w:val="00DC46EC"/>
    <w:rsid w:val="00DC73CF"/>
    <w:rsid w:val="00DE6C80"/>
    <w:rsid w:val="00DE7F29"/>
    <w:rsid w:val="00DF36B8"/>
    <w:rsid w:val="00DF42F3"/>
    <w:rsid w:val="00DF6A96"/>
    <w:rsid w:val="00DF75E8"/>
    <w:rsid w:val="00E045D5"/>
    <w:rsid w:val="00E10824"/>
    <w:rsid w:val="00E11799"/>
    <w:rsid w:val="00E175CA"/>
    <w:rsid w:val="00E24338"/>
    <w:rsid w:val="00E27B97"/>
    <w:rsid w:val="00E307CB"/>
    <w:rsid w:val="00E360DC"/>
    <w:rsid w:val="00E3672B"/>
    <w:rsid w:val="00E36FC2"/>
    <w:rsid w:val="00E42F88"/>
    <w:rsid w:val="00E4465D"/>
    <w:rsid w:val="00E45BEE"/>
    <w:rsid w:val="00E5661E"/>
    <w:rsid w:val="00E64EDB"/>
    <w:rsid w:val="00E92F4D"/>
    <w:rsid w:val="00E95D51"/>
    <w:rsid w:val="00EA2311"/>
    <w:rsid w:val="00EA459F"/>
    <w:rsid w:val="00EA604B"/>
    <w:rsid w:val="00ED1E8D"/>
    <w:rsid w:val="00ED3346"/>
    <w:rsid w:val="00ED6C28"/>
    <w:rsid w:val="00EF212B"/>
    <w:rsid w:val="00EF2E9D"/>
    <w:rsid w:val="00EF77F5"/>
    <w:rsid w:val="00EF786C"/>
    <w:rsid w:val="00EF7D93"/>
    <w:rsid w:val="00F01EB5"/>
    <w:rsid w:val="00F149DE"/>
    <w:rsid w:val="00F17364"/>
    <w:rsid w:val="00F23B14"/>
    <w:rsid w:val="00F244EE"/>
    <w:rsid w:val="00F262C0"/>
    <w:rsid w:val="00F33011"/>
    <w:rsid w:val="00F337CD"/>
    <w:rsid w:val="00F33AAB"/>
    <w:rsid w:val="00F342CF"/>
    <w:rsid w:val="00F40282"/>
    <w:rsid w:val="00F424DA"/>
    <w:rsid w:val="00F479A8"/>
    <w:rsid w:val="00F636DA"/>
    <w:rsid w:val="00F77195"/>
    <w:rsid w:val="00F833C0"/>
    <w:rsid w:val="00F87A2E"/>
    <w:rsid w:val="00F91E0D"/>
    <w:rsid w:val="00F941CD"/>
    <w:rsid w:val="00F9538C"/>
    <w:rsid w:val="00FA739B"/>
    <w:rsid w:val="00FA7D84"/>
    <w:rsid w:val="00FB5940"/>
    <w:rsid w:val="00FE5F6F"/>
    <w:rsid w:val="00FE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053A2E"/>
    <w:pPr>
      <w:keepNext/>
      <w:keepLines/>
      <w:widowControl w:val="0"/>
      <w:adjustRightInd/>
      <w:snapToGrid/>
      <w:spacing w:before="340" w:after="330" w:line="360" w:lineRule="auto"/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053A2E"/>
    <w:pPr>
      <w:keepNext/>
      <w:keepLines/>
      <w:widowControl w:val="0"/>
      <w:adjustRightInd/>
      <w:snapToGrid/>
      <w:spacing w:before="260" w:after="260" w:line="416" w:lineRule="auto"/>
      <w:outlineLvl w:val="2"/>
    </w:pPr>
    <w:rPr>
      <w:rFonts w:ascii="Times New Roman" w:eastAsia="宋体" w:hAnsi="Times New Roman"/>
      <w:b/>
      <w:bCs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A2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A2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A2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53A2E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qFormat/>
    <w:rsid w:val="00053A2E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3Char">
    <w:name w:val="标题 3 Char"/>
    <w:basedOn w:val="a0"/>
    <w:link w:val="3"/>
    <w:uiPriority w:val="9"/>
    <w:qFormat/>
    <w:rsid w:val="00053A2E"/>
    <w:rPr>
      <w:rFonts w:ascii="Times New Roman" w:eastAsia="宋体" w:hAnsi="Times New Roman"/>
      <w:b/>
      <w:bCs/>
      <w:kern w:val="2"/>
      <w:sz w:val="24"/>
      <w:szCs w:val="32"/>
    </w:rPr>
  </w:style>
  <w:style w:type="paragraph" w:customStyle="1" w:styleId="2">
    <w:name w:val="标题2"/>
    <w:basedOn w:val="a"/>
    <w:link w:val="20"/>
    <w:qFormat/>
    <w:rsid w:val="00053A2E"/>
    <w:pPr>
      <w:widowControl w:val="0"/>
      <w:adjustRightInd/>
      <w:snapToGrid/>
      <w:spacing w:after="0" w:line="400" w:lineRule="exact"/>
      <w:jc w:val="both"/>
    </w:pPr>
    <w:rPr>
      <w:rFonts w:ascii="Times New Roman" w:eastAsia="宋体" w:hAnsi="Times New Roman"/>
      <w:b/>
      <w:kern w:val="2"/>
      <w:sz w:val="28"/>
      <w:szCs w:val="24"/>
    </w:rPr>
  </w:style>
  <w:style w:type="character" w:customStyle="1" w:styleId="20">
    <w:name w:val="标题2 字符"/>
    <w:link w:val="2"/>
    <w:rsid w:val="00053A2E"/>
    <w:rPr>
      <w:rFonts w:ascii="Times New Roman" w:eastAsia="宋体" w:hAnsi="Times New Roman"/>
      <w:b/>
      <w:kern w:val="2"/>
      <w:sz w:val="28"/>
      <w:szCs w:val="24"/>
    </w:rPr>
  </w:style>
  <w:style w:type="character" w:styleId="a5">
    <w:name w:val="page number"/>
    <w:basedOn w:val="a0"/>
    <w:uiPriority w:val="99"/>
    <w:semiHidden/>
    <w:unhideWhenUsed/>
    <w:rsid w:val="00053A2E"/>
  </w:style>
  <w:style w:type="table" w:styleId="a6">
    <w:name w:val="Table Grid"/>
    <w:basedOn w:val="a1"/>
    <w:uiPriority w:val="39"/>
    <w:rsid w:val="00124666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林成</cp:lastModifiedBy>
  <cp:revision>2</cp:revision>
  <cp:lastPrinted>2020-09-30T05:18:00Z</cp:lastPrinted>
  <dcterms:created xsi:type="dcterms:W3CDTF">2020-09-30T06:31:00Z</dcterms:created>
  <dcterms:modified xsi:type="dcterms:W3CDTF">2020-09-30T06:31:00Z</dcterms:modified>
</cp:coreProperties>
</file>