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7F" w:rsidRDefault="00DB4B7F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项目评分表</w:t>
      </w:r>
    </w:p>
    <w:p w:rsidR="00DB4B7F" w:rsidRDefault="00DB4B7F">
      <w:pPr>
        <w:rPr>
          <w:rFonts w:ascii="宋体"/>
          <w:b/>
          <w:bCs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建设适用国际通用规则的</w:t>
      </w:r>
      <w:r w:rsidR="00F105F2">
        <w:rPr>
          <w:rFonts w:ascii="宋体" w:hAnsi="宋体" w:cs="宋体" w:hint="eastAsia"/>
          <w:b/>
          <w:bCs/>
          <w:sz w:val="28"/>
          <w:szCs w:val="28"/>
          <w:u w:val="single"/>
        </w:rPr>
        <w:t>文化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艺术品拍卖中心项目调研工作</w:t>
      </w:r>
      <w:bookmarkStart w:id="0" w:name="_GoBack"/>
      <w:bookmarkEnd w:id="0"/>
    </w:p>
    <w:tbl>
      <w:tblPr>
        <w:tblW w:w="1399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950"/>
        <w:gridCol w:w="1710"/>
        <w:gridCol w:w="9015"/>
      </w:tblGrid>
      <w:tr w:rsidR="00DB4B7F">
        <w:trPr>
          <w:trHeight w:val="1323"/>
          <w:tblHeader/>
        </w:trPr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权重分值</w:t>
            </w:r>
          </w:p>
        </w:tc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围</w:t>
            </w:r>
          </w:p>
        </w:tc>
      </w:tr>
      <w:tr w:rsidR="00DB4B7F">
        <w:trPr>
          <w:trHeight w:val="463"/>
          <w:tblHeader/>
        </w:trPr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投标总价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90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4B7F" w:rsidRDefault="00DB4B7F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统一采用低价优先法计算，即满足招标文件要求且投标价格最低的投标报价为评标基准价，其价格分为满分。其他投标人的价格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分统一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按照下列公式计算：</w:t>
            </w:r>
          </w:p>
          <w:p w:rsidR="00DB4B7F" w:rsidRDefault="00DB4B7F">
            <w:pPr>
              <w:tabs>
                <w:tab w:val="left" w:pos="4995"/>
              </w:tabs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投标报价得分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=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（评标基准价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投标报价）×权重分值</w:t>
            </w:r>
          </w:p>
        </w:tc>
      </w:tr>
      <w:tr w:rsidR="00DB4B7F">
        <w:trPr>
          <w:trHeight w:val="494"/>
          <w:tblHeader/>
        </w:trPr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4B7F" w:rsidRDefault="00DB4B7F">
            <w:pPr>
              <w:tabs>
                <w:tab w:val="left" w:pos="4995"/>
              </w:tabs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B4B7F">
        <w:trPr>
          <w:trHeight w:val="1700"/>
          <w:tblHeader/>
        </w:trPr>
        <w:tc>
          <w:tcPr>
            <w:tcW w:w="132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90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4B7F" w:rsidRDefault="00DB4B7F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提供营业执照、注册登记证、相关执业证书复印件等相关证明文件，得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分。未提供不得分。</w:t>
            </w:r>
          </w:p>
        </w:tc>
      </w:tr>
      <w:tr w:rsidR="00DB4B7F">
        <w:trPr>
          <w:trHeight w:val="1700"/>
          <w:tblHeader/>
        </w:trPr>
        <w:tc>
          <w:tcPr>
            <w:tcW w:w="1320" w:type="dxa"/>
            <w:vMerge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总体工作方案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90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4B7F" w:rsidRDefault="00DB4B7F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根据：（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）投标人对项目需求掌握情况；（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）方案内容详细程度；（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）工作方案可执行度；（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）工作方案与招标要求契合度；（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）成员专业水平满足服务需求，进行综合打分。</w:t>
            </w:r>
          </w:p>
          <w:p w:rsidR="00DB4B7F" w:rsidRDefault="00DB4B7F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安排合理、详尽、可操作性强为优：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35-50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分；</w:t>
            </w:r>
          </w:p>
          <w:p w:rsidR="00DB4B7F" w:rsidRDefault="00DB4B7F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安排简略、可操作性一般为良：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20-34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分；</w:t>
            </w:r>
          </w:p>
          <w:p w:rsidR="00DB4B7F" w:rsidRDefault="00DB4B7F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安排不合理、不具可操作性为差：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0-19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分</w:t>
            </w:r>
          </w:p>
        </w:tc>
      </w:tr>
      <w:tr w:rsidR="00DB4B7F">
        <w:trPr>
          <w:trHeight w:val="1257"/>
          <w:tblHeader/>
        </w:trPr>
        <w:tc>
          <w:tcPr>
            <w:tcW w:w="13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同类项目工作经验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4B7F" w:rsidRDefault="00DB4B7F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近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年（自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2017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月起）从事过相关工作：提供具体实例数每项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分，最高得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需提供合同复印件、中标通知书、交付成果等相关证明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)</w:t>
            </w:r>
          </w:p>
        </w:tc>
      </w:tr>
      <w:tr w:rsidR="00DB4B7F">
        <w:trPr>
          <w:trHeight w:val="1257"/>
          <w:tblHeader/>
        </w:trPr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项目人员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4B7F" w:rsidRDefault="00DB4B7F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安排专职人员不少于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人（</w:t>
            </w: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附人员</w:t>
            </w:r>
            <w:proofErr w:type="gramEnd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清单、专业背景和行业经验情况说明、学历学位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相关证书、工作经验证明材料复印件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），每一人得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分，满分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分</w:t>
            </w:r>
          </w:p>
        </w:tc>
      </w:tr>
      <w:tr w:rsidR="00DB4B7F">
        <w:trPr>
          <w:trHeight w:val="668"/>
          <w:tblHeader/>
        </w:trPr>
        <w:tc>
          <w:tcPr>
            <w:tcW w:w="13995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B4B7F" w:rsidRDefault="00DB4B7F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评分合计</w:t>
            </w:r>
          </w:p>
        </w:tc>
      </w:tr>
    </w:tbl>
    <w:p w:rsidR="00DB4B7F" w:rsidRDefault="00DB4B7F">
      <w:pPr>
        <w:wordWrap w:val="0"/>
        <w:ind w:right="420"/>
        <w:jc w:val="right"/>
        <w:rPr>
          <w:b/>
          <w:bCs/>
          <w:sz w:val="24"/>
          <w:szCs w:val="24"/>
        </w:rPr>
      </w:pPr>
    </w:p>
    <w:p w:rsidR="00DB4B7F" w:rsidRDefault="00DB4B7F">
      <w:pPr>
        <w:ind w:right="420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谈判小组</w:t>
      </w:r>
      <w:proofErr w:type="gramStart"/>
      <w:r>
        <w:rPr>
          <w:rFonts w:cs="宋体" w:hint="eastAsia"/>
          <w:b/>
          <w:bCs/>
          <w:sz w:val="28"/>
          <w:szCs w:val="28"/>
        </w:rPr>
        <w:t>评分员</w:t>
      </w:r>
      <w:proofErr w:type="gramEnd"/>
      <w:r>
        <w:rPr>
          <w:rFonts w:cs="宋体" w:hint="eastAsia"/>
          <w:b/>
          <w:bCs/>
          <w:sz w:val="28"/>
          <w:szCs w:val="28"/>
        </w:rPr>
        <w:t>签名：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rFonts w:cs="宋体" w:hint="eastAsia"/>
          <w:b/>
          <w:bCs/>
          <w:sz w:val="28"/>
          <w:szCs w:val="28"/>
        </w:rPr>
        <w:t>日期：</w:t>
      </w:r>
    </w:p>
    <w:sectPr w:rsidR="00DB4B7F" w:rsidSect="002C5DEC">
      <w:headerReference w:type="default" r:id="rId7"/>
      <w:pgSz w:w="16838" w:h="11906" w:orient="landscape"/>
      <w:pgMar w:top="851" w:right="1440" w:bottom="156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32" w:rsidRDefault="006A4032" w:rsidP="002C5DEC">
      <w:r>
        <w:separator/>
      </w:r>
    </w:p>
  </w:endnote>
  <w:endnote w:type="continuationSeparator" w:id="0">
    <w:p w:rsidR="006A4032" w:rsidRDefault="006A4032" w:rsidP="002C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32" w:rsidRDefault="006A4032" w:rsidP="002C5DEC">
      <w:r>
        <w:separator/>
      </w:r>
    </w:p>
  </w:footnote>
  <w:footnote w:type="continuationSeparator" w:id="0">
    <w:p w:rsidR="006A4032" w:rsidRDefault="006A4032" w:rsidP="002C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F" w:rsidRDefault="00DB4B7F">
    <w:pPr>
      <w:pStyle w:val="a5"/>
      <w:pBdr>
        <w:bottom w:val="none" w:sz="0" w:space="0" w:color="auto"/>
      </w:pBdr>
      <w:jc w:val="right"/>
      <w:rPr>
        <w:sz w:val="30"/>
        <w:szCs w:val="30"/>
      </w:rPr>
    </w:pPr>
    <w:r>
      <w:rPr>
        <w:rFonts w:ascii="仿宋_GB2312" w:eastAsia="仿宋_GB2312" w:cs="仿宋_GB2312" w:hint="eastAsia"/>
        <w:sz w:val="30"/>
        <w:szCs w:val="30"/>
      </w:rPr>
      <w:t>附件五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F0AD6"/>
    <w:rsid w:val="00234574"/>
    <w:rsid w:val="002720FA"/>
    <w:rsid w:val="002844CB"/>
    <w:rsid w:val="002C091A"/>
    <w:rsid w:val="002C15B2"/>
    <w:rsid w:val="002C5DEC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6A4032"/>
    <w:rsid w:val="0079789F"/>
    <w:rsid w:val="007A2570"/>
    <w:rsid w:val="007B31C7"/>
    <w:rsid w:val="007B7B10"/>
    <w:rsid w:val="007C27A3"/>
    <w:rsid w:val="007E32C1"/>
    <w:rsid w:val="007F4FFF"/>
    <w:rsid w:val="00800B27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83F8E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F1079"/>
    <w:rsid w:val="00C432A3"/>
    <w:rsid w:val="00C615BF"/>
    <w:rsid w:val="00C92741"/>
    <w:rsid w:val="00CE6856"/>
    <w:rsid w:val="00D1604D"/>
    <w:rsid w:val="00DA2841"/>
    <w:rsid w:val="00DB4B7F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05F2"/>
    <w:rsid w:val="00F11786"/>
    <w:rsid w:val="00F40B53"/>
    <w:rsid w:val="00F503D2"/>
    <w:rsid w:val="00F721CD"/>
    <w:rsid w:val="00FA0DE8"/>
    <w:rsid w:val="00FA56F5"/>
    <w:rsid w:val="00FB4E43"/>
    <w:rsid w:val="00FC521E"/>
    <w:rsid w:val="00FD2E0D"/>
    <w:rsid w:val="00FF5D04"/>
    <w:rsid w:val="08E42C95"/>
    <w:rsid w:val="09CD1701"/>
    <w:rsid w:val="15F21286"/>
    <w:rsid w:val="16533C79"/>
    <w:rsid w:val="1AD5753C"/>
    <w:rsid w:val="21D2274C"/>
    <w:rsid w:val="2A7B2A15"/>
    <w:rsid w:val="2BA8152A"/>
    <w:rsid w:val="2EEE64AF"/>
    <w:rsid w:val="30344A46"/>
    <w:rsid w:val="345E31BC"/>
    <w:rsid w:val="36914591"/>
    <w:rsid w:val="39EE6C6B"/>
    <w:rsid w:val="40C223FC"/>
    <w:rsid w:val="443607EC"/>
    <w:rsid w:val="45506D2F"/>
    <w:rsid w:val="47AE6171"/>
    <w:rsid w:val="529412C8"/>
    <w:rsid w:val="54DD143B"/>
    <w:rsid w:val="5BA65292"/>
    <w:rsid w:val="68661781"/>
    <w:rsid w:val="6E735338"/>
    <w:rsid w:val="759B1075"/>
    <w:rsid w:val="7677282C"/>
    <w:rsid w:val="77CB74F6"/>
    <w:rsid w:val="7F1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E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C5DE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4201B2"/>
    <w:rPr>
      <w:rFonts w:ascii="Times New Roman" w:hAnsi="Times New Roman"/>
      <w:sz w:val="0"/>
      <w:szCs w:val="0"/>
    </w:rPr>
  </w:style>
  <w:style w:type="paragraph" w:styleId="a4">
    <w:name w:val="footer"/>
    <w:basedOn w:val="a"/>
    <w:link w:val="Char0"/>
    <w:uiPriority w:val="99"/>
    <w:rsid w:val="002C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201B2"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C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4201B2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内部评审项目评分表</dc:title>
  <dc:subject/>
  <dc:creator>微软中国</dc:creator>
  <cp:keywords/>
  <dc:description/>
  <cp:lastModifiedBy>何勇</cp:lastModifiedBy>
  <cp:revision>3</cp:revision>
  <cp:lastPrinted>2019-04-17T02:27:00Z</cp:lastPrinted>
  <dcterms:created xsi:type="dcterms:W3CDTF">2020-11-30T07:04:00Z</dcterms:created>
  <dcterms:modified xsi:type="dcterms:W3CDTF">2020-11-30T08:06:00Z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