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内部评审项目评分表</w:t>
      </w:r>
    </w:p>
    <w:p>
      <w:pPr>
        <w:spacing w:after="60" w:line="400" w:lineRule="exact"/>
        <w:rPr>
          <w:rFonts w:ascii="仿宋_GB2312" w:eastAsia="仿宋_GB2312"/>
          <w:sz w:val="30"/>
          <w:szCs w:val="30"/>
        </w:rPr>
      </w:pPr>
    </w:p>
    <w:p>
      <w:pPr>
        <w:spacing w:after="60" w:line="4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2021年深圳市“非遗在社区”试点工作培训及活动</w:t>
      </w:r>
    </w:p>
    <w:tbl>
      <w:tblPr>
        <w:tblStyle w:val="4"/>
        <w:tblW w:w="1576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247"/>
        <w:gridCol w:w="6321"/>
        <w:gridCol w:w="1918"/>
        <w:gridCol w:w="1875"/>
        <w:gridCol w:w="180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</w:t>
            </w:r>
          </w:p>
        </w:tc>
        <w:tc>
          <w:tcPr>
            <w:tcW w:w="632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评分参考及范围</w:t>
            </w:r>
          </w:p>
        </w:tc>
        <w:tc>
          <w:tcPr>
            <w:tcW w:w="1918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32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价格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总价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0分）</w:t>
            </w:r>
          </w:p>
        </w:tc>
        <w:tc>
          <w:tcPr>
            <w:tcW w:w="6321" w:type="dxa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价格分</w:t>
            </w:r>
            <w:r>
              <w:rPr>
                <w:rFonts w:ascii="仿宋_GB2312" w:eastAsia="仿宋_GB2312"/>
                <w:sz w:val="24"/>
              </w:rPr>
              <w:t>=</w:t>
            </w:r>
            <w:r>
              <w:rPr>
                <w:rFonts w:hint="eastAsia" w:ascii="仿宋_GB2312" w:eastAsia="仿宋_GB2312"/>
                <w:sz w:val="24"/>
              </w:rPr>
              <w:t>评标基准价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投标报价×</w:t>
            </w:r>
            <w:r>
              <w:rPr>
                <w:rFonts w:ascii="仿宋_GB2312" w:eastAsia="仿宋_GB2312"/>
                <w:sz w:val="24"/>
              </w:rPr>
              <w:t>20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说明：投标报价最低者（评标基准价）本项得满分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分，其他单位报价按照上述公式与评标基准价相比进行分数统计。</w:t>
            </w:r>
            <w:r>
              <w:rPr>
                <w:rFonts w:hint="eastAsia" w:ascii="仿宋_GB2312" w:eastAsia="仿宋_GB2312"/>
                <w:b/>
                <w:sz w:val="24"/>
              </w:rPr>
              <w:t>备注：所有投保报价均不得超过财政预算价。</w:t>
            </w:r>
          </w:p>
        </w:tc>
        <w:tc>
          <w:tcPr>
            <w:tcW w:w="1918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报价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  <w:tc>
          <w:tcPr>
            <w:tcW w:w="1875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  <w:tc>
          <w:tcPr>
            <w:tcW w:w="1800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  <w:tc>
          <w:tcPr>
            <w:tcW w:w="1815" w:type="dxa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（5分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6321" w:type="dxa"/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提供社会团体法人登记证书或营业执照复印件，得5分。</w:t>
            </w:r>
          </w:p>
        </w:tc>
        <w:tc>
          <w:tcPr>
            <w:tcW w:w="1918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服务经验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0分）</w:t>
            </w:r>
          </w:p>
        </w:tc>
        <w:tc>
          <w:tcPr>
            <w:tcW w:w="6321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政府购买项目服务经历：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近三年内投标单位承担过市政府购买服务项目，每一项得5分，累计最高得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0分（提供复印件证明，不提供不得分）。</w:t>
            </w:r>
          </w:p>
        </w:tc>
        <w:tc>
          <w:tcPr>
            <w:tcW w:w="1918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行业资源（15分）</w:t>
            </w:r>
          </w:p>
        </w:tc>
        <w:tc>
          <w:tcPr>
            <w:tcW w:w="6321" w:type="dxa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在培训及活动地区有非物质文化遗产行业资源的、或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举办过相关非遗</w:t>
            </w:r>
            <w:r>
              <w:rPr>
                <w:rFonts w:hint="eastAsia" w:ascii="仿宋_GB2312" w:eastAsia="仿宋_GB2312"/>
                <w:sz w:val="24"/>
              </w:rPr>
              <w:t>培训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和活动的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，每一项得5分，累计最高得15分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（提供复印件证明，不提供不得分）</w:t>
            </w:r>
          </w:p>
        </w:tc>
        <w:tc>
          <w:tcPr>
            <w:tcW w:w="1918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（50分）</w:t>
            </w:r>
          </w:p>
        </w:tc>
        <w:tc>
          <w:tcPr>
            <w:tcW w:w="6321" w:type="dxa"/>
            <w:tcBorders>
              <w:right w:val="single" w:color="000000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工作方案和计划内容科学完整，时间进度计划完全符合招标方要求，培训内容安排符合“非遗在社区”试点工作需求。</w:t>
            </w:r>
            <w:r>
              <w:rPr>
                <w:rFonts w:hint="eastAsia" w:ascii="仿宋_GB2312" w:eastAsia="仿宋_GB2312"/>
                <w:b/>
                <w:sz w:val="24"/>
              </w:rPr>
              <w:t>评分说明</w:t>
            </w:r>
            <w:r>
              <w:rPr>
                <w:rFonts w:ascii="仿宋_GB2312" w:eastAsia="仿宋_GB2312"/>
                <w:b/>
                <w:sz w:val="24"/>
              </w:rPr>
              <w:t xml:space="preserve">: </w:t>
            </w:r>
            <w:r>
              <w:rPr>
                <w:rFonts w:hint="eastAsia" w:ascii="仿宋_GB2312" w:eastAsia="仿宋_GB2312"/>
                <w:sz w:val="24"/>
              </w:rPr>
              <w:t>项目实施方案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评价为优得50分；评价为良得49-40分；评价为中得39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30分；评价为差得29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-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0分。</w:t>
            </w:r>
          </w:p>
        </w:tc>
        <w:tc>
          <w:tcPr>
            <w:tcW w:w="1918" w:type="dxa"/>
            <w:tcBorders>
              <w:left w:val="single" w:color="000000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3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评分合计</w:t>
            </w:r>
          </w:p>
        </w:tc>
        <w:tc>
          <w:tcPr>
            <w:tcW w:w="6321" w:type="dxa"/>
            <w:tcBorders>
              <w:right w:val="single" w:color="000000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18" w:type="dxa"/>
            <w:tcBorders>
              <w:left w:val="single" w:color="000000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7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ordWrap w:val="0"/>
        <w:ind w:right="98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0"/>
          <w:szCs w:val="30"/>
        </w:rPr>
        <w:t xml:space="preserve">评分员签名：                                                 </w:t>
      </w:r>
      <w:r>
        <w:rPr>
          <w:rFonts w:hint="eastAsia" w:ascii="仿宋_GB2312" w:eastAsia="仿宋_GB2312"/>
          <w:sz w:val="28"/>
          <w:szCs w:val="28"/>
        </w:rPr>
        <w:t>日期：     年      月    日</w:t>
      </w:r>
    </w:p>
    <w:sectPr>
      <w:pgSz w:w="16838" w:h="11906" w:orient="landscape"/>
      <w:pgMar w:top="947" w:right="533" w:bottom="777" w:left="7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757"/>
    <w:rsid w:val="00024A0A"/>
    <w:rsid w:val="00070590"/>
    <w:rsid w:val="00081B07"/>
    <w:rsid w:val="000A0F29"/>
    <w:rsid w:val="000B6992"/>
    <w:rsid w:val="000F3044"/>
    <w:rsid w:val="000F49DF"/>
    <w:rsid w:val="00133E31"/>
    <w:rsid w:val="00160875"/>
    <w:rsid w:val="00186C53"/>
    <w:rsid w:val="001953D7"/>
    <w:rsid w:val="001E1FC5"/>
    <w:rsid w:val="00207C4A"/>
    <w:rsid w:val="00227B57"/>
    <w:rsid w:val="002653A5"/>
    <w:rsid w:val="00271FE4"/>
    <w:rsid w:val="00277D3A"/>
    <w:rsid w:val="002B0C66"/>
    <w:rsid w:val="002B7EBB"/>
    <w:rsid w:val="002F2AF3"/>
    <w:rsid w:val="002F4C15"/>
    <w:rsid w:val="0030021E"/>
    <w:rsid w:val="0031192D"/>
    <w:rsid w:val="00325072"/>
    <w:rsid w:val="003325D0"/>
    <w:rsid w:val="003530C5"/>
    <w:rsid w:val="003F0D77"/>
    <w:rsid w:val="0040507F"/>
    <w:rsid w:val="004128B6"/>
    <w:rsid w:val="004517FC"/>
    <w:rsid w:val="004B1F90"/>
    <w:rsid w:val="004B5FE5"/>
    <w:rsid w:val="004B7DC8"/>
    <w:rsid w:val="00501185"/>
    <w:rsid w:val="00552417"/>
    <w:rsid w:val="00582D2C"/>
    <w:rsid w:val="00585C18"/>
    <w:rsid w:val="005B158F"/>
    <w:rsid w:val="005F32E0"/>
    <w:rsid w:val="005F3595"/>
    <w:rsid w:val="006063FA"/>
    <w:rsid w:val="0060730A"/>
    <w:rsid w:val="00636CA1"/>
    <w:rsid w:val="0064624E"/>
    <w:rsid w:val="00674051"/>
    <w:rsid w:val="006B4711"/>
    <w:rsid w:val="006C3F25"/>
    <w:rsid w:val="006C4FB9"/>
    <w:rsid w:val="006C5800"/>
    <w:rsid w:val="006D0BFE"/>
    <w:rsid w:val="007038F8"/>
    <w:rsid w:val="007503C5"/>
    <w:rsid w:val="00751757"/>
    <w:rsid w:val="007963BC"/>
    <w:rsid w:val="007E614A"/>
    <w:rsid w:val="00836F11"/>
    <w:rsid w:val="008E0739"/>
    <w:rsid w:val="008F2D80"/>
    <w:rsid w:val="00916BAD"/>
    <w:rsid w:val="00917514"/>
    <w:rsid w:val="00934AAD"/>
    <w:rsid w:val="00974F20"/>
    <w:rsid w:val="00983622"/>
    <w:rsid w:val="00A03838"/>
    <w:rsid w:val="00A119AB"/>
    <w:rsid w:val="00A5706A"/>
    <w:rsid w:val="00A57C1B"/>
    <w:rsid w:val="00A705BB"/>
    <w:rsid w:val="00A771E6"/>
    <w:rsid w:val="00A94965"/>
    <w:rsid w:val="00A949C4"/>
    <w:rsid w:val="00A9582F"/>
    <w:rsid w:val="00A96425"/>
    <w:rsid w:val="00AB202E"/>
    <w:rsid w:val="00AD39D5"/>
    <w:rsid w:val="00AE6D71"/>
    <w:rsid w:val="00B0294C"/>
    <w:rsid w:val="00B27FEE"/>
    <w:rsid w:val="00B7391E"/>
    <w:rsid w:val="00B840F3"/>
    <w:rsid w:val="00B92290"/>
    <w:rsid w:val="00BA6FB1"/>
    <w:rsid w:val="00BB5E14"/>
    <w:rsid w:val="00BC1328"/>
    <w:rsid w:val="00BC7B90"/>
    <w:rsid w:val="00BF5DD0"/>
    <w:rsid w:val="00BF67B0"/>
    <w:rsid w:val="00C00939"/>
    <w:rsid w:val="00C350B6"/>
    <w:rsid w:val="00C464D1"/>
    <w:rsid w:val="00C63D39"/>
    <w:rsid w:val="00C66ABC"/>
    <w:rsid w:val="00CE455E"/>
    <w:rsid w:val="00D12BA9"/>
    <w:rsid w:val="00D23D51"/>
    <w:rsid w:val="00D414A4"/>
    <w:rsid w:val="00D705EF"/>
    <w:rsid w:val="00DA0863"/>
    <w:rsid w:val="00DB5023"/>
    <w:rsid w:val="00DC3C06"/>
    <w:rsid w:val="00DC638C"/>
    <w:rsid w:val="00DC706D"/>
    <w:rsid w:val="00DE416C"/>
    <w:rsid w:val="00E22678"/>
    <w:rsid w:val="00E337A5"/>
    <w:rsid w:val="00E6542F"/>
    <w:rsid w:val="00E74078"/>
    <w:rsid w:val="00EB2961"/>
    <w:rsid w:val="00ED0CC2"/>
    <w:rsid w:val="00F06238"/>
    <w:rsid w:val="00F24179"/>
    <w:rsid w:val="00F41AC7"/>
    <w:rsid w:val="00F97D14"/>
    <w:rsid w:val="00FA3106"/>
    <w:rsid w:val="00FA65E7"/>
    <w:rsid w:val="00FB0FEA"/>
    <w:rsid w:val="00FF298C"/>
    <w:rsid w:val="03B32812"/>
    <w:rsid w:val="074B0F59"/>
    <w:rsid w:val="0B3C5FEB"/>
    <w:rsid w:val="1E1F48DD"/>
    <w:rsid w:val="20CE1E1D"/>
    <w:rsid w:val="24362439"/>
    <w:rsid w:val="295C381C"/>
    <w:rsid w:val="2E8C4B03"/>
    <w:rsid w:val="3014489B"/>
    <w:rsid w:val="35A57E0B"/>
    <w:rsid w:val="3F9902D5"/>
    <w:rsid w:val="429B7579"/>
    <w:rsid w:val="43183AD1"/>
    <w:rsid w:val="49EC35AC"/>
    <w:rsid w:val="55652923"/>
    <w:rsid w:val="557D5E13"/>
    <w:rsid w:val="57B03279"/>
    <w:rsid w:val="589E3E9C"/>
    <w:rsid w:val="5A0D02C2"/>
    <w:rsid w:val="5BAC1A13"/>
    <w:rsid w:val="5BF54231"/>
    <w:rsid w:val="5CDA730D"/>
    <w:rsid w:val="66F46157"/>
    <w:rsid w:val="692F0ADA"/>
    <w:rsid w:val="6ACD5720"/>
    <w:rsid w:val="6CEC6CF8"/>
    <w:rsid w:val="6EB75731"/>
    <w:rsid w:val="6F0D1E4D"/>
    <w:rsid w:val="70560E1D"/>
    <w:rsid w:val="75E9355A"/>
    <w:rsid w:val="774329BC"/>
    <w:rsid w:val="77D010DB"/>
    <w:rsid w:val="7C9873CE"/>
    <w:rsid w:val="7DE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99</Words>
  <Characters>566</Characters>
  <Lines>4</Lines>
  <Paragraphs>1</Paragraphs>
  <TotalTime>34</TotalTime>
  <ScaleCrop>false</ScaleCrop>
  <LinksUpToDate>false</LinksUpToDate>
  <CharactersWithSpaces>664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2017-08-08T09:04:00Z</dcterms:created>
  <dc:creator>周前</dc:creator>
  <cp:lastModifiedBy>邱文清</cp:lastModifiedBy>
  <cp:lastPrinted>2021-01-06T08:17:00Z</cp:lastPrinted>
  <dcterms:modified xsi:type="dcterms:W3CDTF">2021-04-30T02:12:09Z</dcterms:modified>
  <dc:title>内部评审项目评分表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8D38F493065444668B69939B372AD7BD</vt:lpwstr>
  </property>
</Properties>
</file>