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3</w:t>
      </w:r>
    </w:p>
    <w:p>
      <w:pPr>
        <w:spacing w:line="560" w:lineRule="exact"/>
        <w:ind w:firstLine="440" w:firstLineChars="100"/>
        <w:jc w:val="both"/>
        <w:rPr>
          <w:rFonts w:hint="eastAsia" w:ascii="方正小标宋简体" w:eastAsia="方正小标宋简体"/>
          <w:sz w:val="44"/>
          <w:szCs w:val="44"/>
        </w:rPr>
      </w:pPr>
    </w:p>
    <w:p>
      <w:pPr>
        <w:spacing w:line="560" w:lineRule="exact"/>
        <w:ind w:firstLine="440" w:firstLineChars="100"/>
        <w:jc w:val="both"/>
        <w:rPr>
          <w:rFonts w:hint="eastAsia" w:ascii="方正小标宋简体" w:eastAsia="方正小标宋简体"/>
          <w:sz w:val="44"/>
          <w:szCs w:val="44"/>
        </w:rPr>
      </w:pPr>
      <w:r>
        <w:rPr>
          <w:rFonts w:hint="eastAsia" w:ascii="方正小标宋简体" w:eastAsia="方正小标宋简体"/>
          <w:sz w:val="44"/>
          <w:szCs w:val="44"/>
        </w:rPr>
        <w:t>2020年深圳市</w:t>
      </w:r>
      <w:r>
        <w:rPr>
          <w:rFonts w:hint="eastAsia" w:ascii="方正小标宋简体" w:eastAsia="方正小标宋简体"/>
          <w:sz w:val="44"/>
          <w:szCs w:val="44"/>
          <w:lang w:eastAsia="zh-CN"/>
        </w:rPr>
        <w:t>文化创意产品开发</w:t>
      </w:r>
      <w:r>
        <w:rPr>
          <w:rFonts w:hint="eastAsia" w:ascii="方正小标宋简体" w:eastAsia="方正小标宋简体"/>
          <w:sz w:val="44"/>
          <w:szCs w:val="44"/>
        </w:rPr>
        <w:t>项目</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申报指南</w:t>
      </w:r>
    </w:p>
    <w:p>
      <w:pPr>
        <w:spacing w:line="560" w:lineRule="exact"/>
        <w:ind w:firstLine="608" w:firstLineChars="190"/>
        <w:rPr>
          <w:rFonts w:ascii="黑体" w:hAnsi="黑体" w:eastAsia="黑体"/>
          <w:sz w:val="32"/>
        </w:rPr>
      </w:pPr>
    </w:p>
    <w:p>
      <w:pPr>
        <w:spacing w:line="560" w:lineRule="exact"/>
        <w:ind w:firstLine="608" w:firstLineChars="190"/>
        <w:rPr>
          <w:rFonts w:ascii="黑体" w:hAnsi="黑体" w:eastAsia="黑体"/>
          <w:sz w:val="32"/>
        </w:rPr>
      </w:pPr>
      <w:r>
        <w:rPr>
          <w:rFonts w:hint="eastAsia" w:ascii="黑体" w:hAnsi="黑体" w:eastAsia="黑体"/>
          <w:sz w:val="32"/>
        </w:rPr>
        <w:t>一、设定依据</w:t>
      </w:r>
    </w:p>
    <w:p>
      <w:pPr>
        <w:ind w:firstLine="465"/>
        <w:rPr>
          <w:rFonts w:ascii="仿宋" w:hAnsi="仿宋" w:eastAsia="仿宋"/>
          <w:sz w:val="32"/>
          <w:szCs w:val="32"/>
        </w:rPr>
      </w:pPr>
      <w:r>
        <w:rPr>
          <w:rFonts w:hint="eastAsia" w:ascii="仿宋" w:hAnsi="仿宋" w:eastAsia="仿宋"/>
          <w:sz w:val="32"/>
          <w:szCs w:val="32"/>
        </w:rPr>
        <w:t>（一）《深圳市文化产业发展专项资金资助办法》（深府规〔2020〕2 号）;</w:t>
      </w:r>
    </w:p>
    <w:p>
      <w:pPr>
        <w:ind w:firstLine="465"/>
        <w:rPr>
          <w:rFonts w:ascii="仿宋_GB2312" w:eastAsia="仿宋_GB2312"/>
          <w:sz w:val="32"/>
          <w:szCs w:val="32"/>
        </w:rPr>
      </w:pPr>
      <w:r>
        <w:rPr>
          <w:rFonts w:hint="eastAsia" w:ascii="仿宋" w:hAnsi="仿宋" w:eastAsia="仿宋"/>
          <w:sz w:val="32"/>
          <w:szCs w:val="32"/>
        </w:rPr>
        <w:t>（二）</w:t>
      </w:r>
      <w:r>
        <w:rPr>
          <w:rFonts w:hint="eastAsia" w:ascii="仿宋_GB2312" w:eastAsia="仿宋_GB2312"/>
          <w:sz w:val="32"/>
          <w:szCs w:val="32"/>
        </w:rPr>
        <w:t>《</w:t>
      </w:r>
      <w:r>
        <w:rPr>
          <w:rFonts w:hint="eastAsia" w:ascii="仿宋_GB2312" w:hAnsi="宋体" w:eastAsia="仿宋_GB2312"/>
          <w:sz w:val="32"/>
          <w:szCs w:val="32"/>
        </w:rPr>
        <w:t>深圳市文化广电旅游体育局文化产业发展专项资金扶持计划操作规程</w:t>
      </w:r>
      <w:r>
        <w:rPr>
          <w:rFonts w:hint="eastAsia" w:ascii="仿宋_GB2312" w:eastAsia="仿宋_GB2312"/>
          <w:sz w:val="32"/>
          <w:szCs w:val="32"/>
        </w:rPr>
        <w:t>》（深文规〔2020〕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ind w:firstLine="465"/>
        <w:rPr>
          <w:rFonts w:hint="eastAsia" w:ascii="仿宋" w:hAnsi="仿宋" w:eastAsia="仿宋"/>
          <w:sz w:val="32"/>
          <w:szCs w:val="32"/>
        </w:rPr>
      </w:pPr>
      <w:r>
        <w:rPr>
          <w:rFonts w:hint="eastAsia" w:ascii="仿宋" w:hAnsi="仿宋" w:eastAsia="仿宋"/>
          <w:sz w:val="32"/>
          <w:szCs w:val="32"/>
        </w:rPr>
        <w:t>（三）</w:t>
      </w:r>
      <w:r>
        <w:rPr>
          <w:rFonts w:hint="eastAsia" w:ascii="仿宋" w:hAnsi="仿宋" w:eastAsia="仿宋"/>
          <w:color w:val="040404"/>
          <w:sz w:val="32"/>
          <w:szCs w:val="32"/>
        </w:rPr>
        <w:t>《深圳市文化和体育产业专项资金管理办法》（深文规〔2020〕2号</w:t>
      </w:r>
      <w:r>
        <w:rPr>
          <w:rFonts w:ascii="仿宋" w:hAnsi="仿宋" w:eastAsia="仿宋"/>
          <w:color w:val="040404"/>
          <w:sz w:val="32"/>
          <w:szCs w:val="32"/>
        </w:rPr>
        <w:t>）</w:t>
      </w:r>
      <w:r>
        <w:rPr>
          <w:rFonts w:hint="eastAsia" w:ascii="仿宋" w:hAnsi="仿宋" w:eastAsia="仿宋"/>
          <w:color w:val="040404"/>
          <w:sz w:val="32"/>
          <w:szCs w:val="32"/>
        </w:rPr>
        <w:t>。</w:t>
      </w:r>
    </w:p>
    <w:p>
      <w:pPr>
        <w:spacing w:line="560" w:lineRule="exact"/>
        <w:ind w:firstLine="456" w:firstLineChars="190"/>
        <w:rPr>
          <w:sz w:val="24"/>
          <w:szCs w:val="24"/>
        </w:rPr>
      </w:pPr>
      <w:r>
        <w:rPr>
          <w:rFonts w:hint="eastAsia"/>
          <w:sz w:val="24"/>
          <w:szCs w:val="24"/>
        </w:rPr>
        <w:t>　</w:t>
      </w:r>
      <w:r>
        <w:rPr>
          <w:rFonts w:hint="eastAsia" w:ascii="黑体" w:hAnsi="黑体" w:eastAsia="黑体"/>
          <w:sz w:val="32"/>
        </w:rPr>
        <w:t>二、支持对象</w:t>
      </w:r>
    </w:p>
    <w:p>
      <w:pPr>
        <w:ind w:firstLine="640" w:firstLineChars="200"/>
        <w:rPr>
          <w:rFonts w:ascii="仿宋_GB2312" w:eastAsia="仿宋_GB2312"/>
          <w:sz w:val="32"/>
          <w:szCs w:val="32"/>
        </w:rPr>
      </w:pPr>
      <w:r>
        <w:rPr>
          <w:rFonts w:hint="eastAsia" w:ascii="仿宋_GB2312" w:eastAsia="仿宋_GB2312"/>
          <w:sz w:val="32"/>
          <w:szCs w:val="32"/>
        </w:rPr>
        <w:t>本扶持计划资助对象是在深圳市注册、具有独立法人资格并从事</w:t>
      </w:r>
      <w:r>
        <w:rPr>
          <w:rFonts w:hint="eastAsia" w:ascii="仿宋_GB2312" w:eastAsia="仿宋_GB2312"/>
          <w:color w:val="000000"/>
          <w:sz w:val="32"/>
          <w:szCs w:val="32"/>
        </w:rPr>
        <w:t>文化产业生产和经营的</w:t>
      </w:r>
      <w:r>
        <w:rPr>
          <w:rFonts w:hint="eastAsia" w:ascii="仿宋_GB2312" w:eastAsia="仿宋_GB2312"/>
          <w:sz w:val="32"/>
          <w:szCs w:val="32"/>
        </w:rPr>
        <w:t>文化企业。</w:t>
      </w:r>
    </w:p>
    <w:p>
      <w:pPr>
        <w:spacing w:line="560" w:lineRule="exact"/>
        <w:ind w:firstLine="456" w:firstLineChars="190"/>
        <w:rPr>
          <w:rFonts w:ascii="黑体" w:hAnsi="黑体" w:eastAsia="黑体"/>
          <w:sz w:val="32"/>
        </w:rPr>
      </w:pPr>
      <w:r>
        <w:rPr>
          <w:rFonts w:hint="eastAsia"/>
          <w:sz w:val="24"/>
          <w:szCs w:val="24"/>
        </w:rPr>
        <w:t>　</w:t>
      </w:r>
      <w:r>
        <w:rPr>
          <w:rFonts w:hint="eastAsia" w:ascii="黑体" w:hAnsi="黑体" w:eastAsia="黑体"/>
          <w:sz w:val="32"/>
        </w:rPr>
        <w:t>三、申报条件</w:t>
      </w:r>
    </w:p>
    <w:p>
      <w:pPr>
        <w:spacing w:line="560" w:lineRule="exact"/>
        <w:ind w:firstLine="640"/>
        <w:rPr>
          <w:rFonts w:hint="eastAsia" w:ascii="仿宋_GB2312" w:eastAsia="仿宋_GB2312"/>
          <w:sz w:val="32"/>
          <w:szCs w:val="32"/>
          <w:lang w:eastAsia="zh-CN"/>
        </w:rPr>
      </w:pPr>
      <w:r>
        <w:rPr>
          <w:rFonts w:hint="eastAsia" w:ascii="仿宋_GB2312" w:eastAsia="仿宋_GB2312"/>
          <w:sz w:val="32"/>
          <w:szCs w:val="32"/>
        </w:rPr>
        <w:t>（一）申报单位具备《深圳市文化广电旅游体育局文化产业发展专项资金扶持计划操作规程》第四条规定的基本条件。</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（二）申报项目是利用文化文物单位文化资源开发生产的文创产品，或利用非物质文化遗产资源进行产业化开发。</w:t>
      </w:r>
    </w:p>
    <w:p>
      <w:pPr>
        <w:spacing w:line="600" w:lineRule="exact"/>
        <w:ind w:firstLine="640"/>
        <w:rPr>
          <w:rFonts w:ascii="仿宋" w:hAnsi="仿宋" w:eastAsia="仿宋" w:cs="宋体"/>
          <w:color w:val="040404"/>
          <w:kern w:val="0"/>
          <w:sz w:val="32"/>
          <w:szCs w:val="32"/>
        </w:rPr>
      </w:pPr>
      <w:r>
        <w:rPr>
          <w:rFonts w:hint="eastAsia" w:ascii="仿宋" w:hAnsi="仿宋" w:eastAsia="仿宋" w:cs="宋体"/>
          <w:color w:val="040404"/>
          <w:kern w:val="0"/>
          <w:sz w:val="32"/>
          <w:szCs w:val="32"/>
        </w:rPr>
        <w:t>（</w:t>
      </w:r>
      <w:r>
        <w:rPr>
          <w:rFonts w:hint="eastAsia" w:ascii="仿宋" w:hAnsi="仿宋" w:eastAsia="仿宋" w:cs="宋体"/>
          <w:color w:val="040404"/>
          <w:kern w:val="0"/>
          <w:sz w:val="32"/>
          <w:szCs w:val="32"/>
          <w:lang w:eastAsia="zh-CN"/>
        </w:rPr>
        <w:t>三</w:t>
      </w:r>
      <w:r>
        <w:rPr>
          <w:rFonts w:hint="eastAsia" w:ascii="仿宋" w:hAnsi="仿宋" w:eastAsia="仿宋" w:cs="宋体"/>
          <w:color w:val="040404"/>
          <w:kern w:val="0"/>
          <w:sz w:val="32"/>
          <w:szCs w:val="32"/>
        </w:rPr>
        <w:t>）申报</w:t>
      </w:r>
      <w:r>
        <w:rPr>
          <w:rFonts w:hint="eastAsia" w:ascii="仿宋" w:hAnsi="仿宋" w:eastAsia="仿宋" w:cs="宋体"/>
          <w:color w:val="040404"/>
          <w:kern w:val="0"/>
          <w:sz w:val="32"/>
          <w:szCs w:val="32"/>
          <w:lang w:eastAsia="zh-CN"/>
        </w:rPr>
        <w:t>项目属</w:t>
      </w:r>
      <w:r>
        <w:rPr>
          <w:rFonts w:hint="eastAsia" w:ascii="仿宋" w:hAnsi="仿宋" w:eastAsia="仿宋" w:cs="宋体"/>
          <w:color w:val="040404"/>
          <w:kern w:val="0"/>
          <w:sz w:val="32"/>
          <w:szCs w:val="32"/>
        </w:rPr>
        <w:t>自主创新，拥有原创知识产权</w:t>
      </w:r>
      <w:r>
        <w:rPr>
          <w:rFonts w:hint="eastAsia" w:ascii="仿宋" w:hAnsi="仿宋" w:eastAsia="仿宋" w:cs="宋体"/>
          <w:color w:val="040404"/>
          <w:kern w:val="0"/>
          <w:sz w:val="32"/>
          <w:szCs w:val="32"/>
          <w:lang w:eastAsia="zh-CN"/>
        </w:rPr>
        <w:t>和原创产品品牌</w:t>
      </w:r>
      <w:r>
        <w:rPr>
          <w:rFonts w:hint="eastAsia" w:ascii="仿宋" w:hAnsi="仿宋" w:eastAsia="仿宋" w:cs="宋体"/>
          <w:color w:val="040404"/>
          <w:kern w:val="0"/>
          <w:sz w:val="32"/>
          <w:szCs w:val="32"/>
        </w:rPr>
        <w:t xml:space="preserve">。 </w:t>
      </w:r>
    </w:p>
    <w:p>
      <w:pPr>
        <w:spacing w:line="600" w:lineRule="exact"/>
        <w:ind w:firstLine="640" w:firstLineChars="200"/>
        <w:rPr>
          <w:rFonts w:ascii="仿宋" w:hAnsi="仿宋" w:eastAsia="仿宋" w:cs="宋体"/>
          <w:color w:val="040404"/>
          <w:kern w:val="0"/>
          <w:sz w:val="32"/>
          <w:szCs w:val="32"/>
        </w:rPr>
      </w:pPr>
      <w:r>
        <w:rPr>
          <w:rFonts w:hint="eastAsia" w:ascii="仿宋" w:hAnsi="仿宋" w:eastAsia="仿宋" w:cs="宋体"/>
          <w:color w:val="040404"/>
          <w:kern w:val="0"/>
          <w:sz w:val="32"/>
          <w:szCs w:val="32"/>
        </w:rPr>
        <w:t>（</w:t>
      </w:r>
      <w:r>
        <w:rPr>
          <w:rFonts w:hint="eastAsia" w:ascii="仿宋" w:hAnsi="仿宋" w:eastAsia="仿宋" w:cs="宋体"/>
          <w:color w:val="040404"/>
          <w:kern w:val="0"/>
          <w:sz w:val="32"/>
          <w:szCs w:val="32"/>
          <w:lang w:eastAsia="zh-CN"/>
        </w:rPr>
        <w:t>四</w:t>
      </w:r>
      <w:r>
        <w:rPr>
          <w:rFonts w:hint="eastAsia" w:ascii="仿宋" w:hAnsi="仿宋" w:eastAsia="仿宋" w:cs="宋体"/>
          <w:color w:val="040404"/>
          <w:kern w:val="0"/>
          <w:sz w:val="32"/>
          <w:szCs w:val="32"/>
        </w:rPr>
        <w:t>）申报项目已完成（完成时间距申报本通知发布之日不超过1年），</w:t>
      </w:r>
      <w:r>
        <w:rPr>
          <w:rFonts w:hint="eastAsia" w:ascii="仿宋" w:hAnsi="仿宋" w:eastAsia="仿宋" w:cs="宋体"/>
          <w:color w:val="040404"/>
          <w:kern w:val="0"/>
          <w:sz w:val="32"/>
          <w:szCs w:val="32"/>
          <w:lang w:eastAsia="zh-CN"/>
        </w:rPr>
        <w:t>并产生一定的</w:t>
      </w:r>
      <w:r>
        <w:rPr>
          <w:rFonts w:hint="eastAsia" w:ascii="仿宋" w:hAnsi="仿宋" w:eastAsia="仿宋" w:cs="宋体"/>
          <w:color w:val="040404"/>
          <w:kern w:val="0"/>
          <w:sz w:val="32"/>
          <w:szCs w:val="32"/>
        </w:rPr>
        <w:t>社会效益和经济效益</w:t>
      </w:r>
      <w:r>
        <w:rPr>
          <w:rFonts w:hint="eastAsia" w:ascii="仿宋" w:hAnsi="仿宋" w:eastAsia="仿宋" w:cs="宋体"/>
          <w:color w:val="040404"/>
          <w:kern w:val="0"/>
          <w:sz w:val="32"/>
          <w:szCs w:val="32"/>
          <w:lang w:eastAsia="zh-CN"/>
        </w:rPr>
        <w:t>，有良好的产业导向和示范意义</w:t>
      </w:r>
      <w:r>
        <w:rPr>
          <w:rFonts w:hint="eastAsia" w:ascii="仿宋" w:hAnsi="仿宋" w:eastAsia="仿宋" w:cs="宋体"/>
          <w:color w:val="040404"/>
          <w:kern w:val="0"/>
          <w:sz w:val="32"/>
          <w:szCs w:val="32"/>
        </w:rPr>
        <w:t>。</w:t>
      </w:r>
    </w:p>
    <w:p>
      <w:pPr>
        <w:spacing w:line="560" w:lineRule="exact"/>
        <w:ind w:firstLine="608" w:firstLineChars="190"/>
        <w:rPr>
          <w:rFonts w:ascii="黑体" w:hAnsi="黑体" w:eastAsia="黑体"/>
          <w:sz w:val="32"/>
          <w:szCs w:val="32"/>
        </w:rPr>
      </w:pPr>
      <w:r>
        <w:rPr>
          <w:rFonts w:hint="eastAsia" w:ascii="黑体" w:hAnsi="黑体" w:eastAsia="黑体"/>
          <w:sz w:val="32"/>
          <w:szCs w:val="32"/>
        </w:rPr>
        <w:t>四、资助方式、数量及范围</w:t>
      </w:r>
    </w:p>
    <w:p>
      <w:pPr>
        <w:ind w:firstLine="640" w:firstLineChars="200"/>
        <w:rPr>
          <w:rFonts w:ascii="仿宋_GB2312" w:eastAsia="仿宋_GB2312"/>
          <w:sz w:val="32"/>
          <w:szCs w:val="32"/>
        </w:rPr>
      </w:pPr>
      <w:r>
        <w:rPr>
          <w:rFonts w:hint="eastAsia" w:ascii="仿宋_GB2312" w:eastAsia="仿宋_GB2312"/>
          <w:sz w:val="32"/>
          <w:szCs w:val="32"/>
        </w:rPr>
        <w:t>（一）资助方式及数量：</w:t>
      </w:r>
      <w:r>
        <w:rPr>
          <w:rFonts w:hint="eastAsia" w:ascii="仿宋_GB2312" w:eastAsia="仿宋_GB2312"/>
          <w:sz w:val="32"/>
          <w:szCs w:val="32"/>
          <w:lang w:eastAsia="zh-CN"/>
        </w:rPr>
        <w:t>事后资助。</w:t>
      </w:r>
      <w:r>
        <w:rPr>
          <w:rFonts w:hint="eastAsia" w:ascii="仿宋_GB2312" w:eastAsia="仿宋_GB2312"/>
          <w:sz w:val="32"/>
          <w:szCs w:val="32"/>
        </w:rPr>
        <w:t>有数量限制，根据项目创新性和产业发展前景等指标综合评定，受市文化产业发展专项资金年度总额限制。</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（二）资助标准：每个项目资助额度不超过该项目实际投资额30%，最高不超过200万元。</w:t>
      </w:r>
      <w:r>
        <w:rPr>
          <w:rFonts w:hint="eastAsia" w:ascii="仿宋_GB2312" w:eastAsia="仿宋_GB2312"/>
          <w:sz w:val="32"/>
          <w:szCs w:val="32"/>
          <w:lang w:eastAsia="zh-CN"/>
        </w:rPr>
        <w:t>申报单位每年</w:t>
      </w:r>
      <w:r>
        <w:rPr>
          <w:rFonts w:hint="eastAsia" w:ascii="仿宋_GB2312" w:eastAsia="仿宋_GB2312"/>
          <w:sz w:val="32"/>
          <w:szCs w:val="32"/>
        </w:rPr>
        <w:t>只能申报一个</w:t>
      </w:r>
      <w:r>
        <w:rPr>
          <w:rFonts w:hint="eastAsia" w:ascii="仿宋_GB2312" w:eastAsia="仿宋_GB2312"/>
          <w:sz w:val="32"/>
          <w:szCs w:val="32"/>
          <w:lang w:eastAsia="zh-CN"/>
        </w:rPr>
        <w:t>文化创意产品开发项目。</w:t>
      </w:r>
    </w:p>
    <w:p>
      <w:pPr>
        <w:ind w:firstLine="640" w:firstLineChars="200"/>
        <w:rPr>
          <w:sz w:val="24"/>
          <w:szCs w:val="24"/>
        </w:rPr>
      </w:pPr>
      <w:r>
        <w:rPr>
          <w:rFonts w:hint="eastAsia" w:ascii="仿宋_GB2312" w:eastAsia="仿宋_GB2312"/>
          <w:sz w:val="32"/>
          <w:szCs w:val="32"/>
        </w:rPr>
        <w:t>（三）资助范围：实施该项目</w:t>
      </w:r>
      <w:r>
        <w:rPr>
          <w:rFonts w:hint="eastAsia" w:ascii="仿宋_GB2312" w:eastAsia="仿宋_GB2312"/>
          <w:sz w:val="32"/>
          <w:szCs w:val="32"/>
          <w:lang w:eastAsia="zh-CN"/>
        </w:rPr>
        <w:t>产生的</w:t>
      </w:r>
      <w:r>
        <w:rPr>
          <w:rFonts w:hint="eastAsia" w:ascii="仿宋_GB2312" w:eastAsia="仿宋_GB2312"/>
          <w:sz w:val="32"/>
          <w:szCs w:val="32"/>
        </w:rPr>
        <w:t>购买仪器设备与技术费用、品牌宣传广告费用、研发及市场开拓人员费用、申请认定知识产权和标准化认证费用,以及其他与项目研发和市场化推广直接相关的费用。资助范围不包括购买原材料、房租、水电和差旅费等支出。</w:t>
      </w:r>
    </w:p>
    <w:p>
      <w:pPr>
        <w:rPr>
          <w:rFonts w:ascii="黑体" w:hAnsi="黑体" w:eastAsia="黑体"/>
          <w:sz w:val="32"/>
          <w:szCs w:val="32"/>
        </w:rPr>
      </w:pPr>
      <w:r>
        <w:rPr>
          <w:rFonts w:hint="eastAsia"/>
          <w:sz w:val="24"/>
          <w:szCs w:val="24"/>
        </w:rPr>
        <w:t>　</w:t>
      </w:r>
      <w:r>
        <w:rPr>
          <w:rFonts w:hint="eastAsia" w:ascii="黑体" w:hAnsi="黑体" w:eastAsia="黑体"/>
          <w:sz w:val="32"/>
          <w:szCs w:val="32"/>
        </w:rPr>
        <w:t>　 五、申报材料</w:t>
      </w:r>
    </w:p>
    <w:p>
      <w:pPr>
        <w:spacing w:line="560" w:lineRule="exact"/>
        <w:ind w:firstLine="640" w:firstLineChars="200"/>
        <w:rPr>
          <w:rFonts w:ascii="Times New Roman" w:hAnsi="Times New Roman" w:cs="Times New Roman"/>
          <w:sz w:val="28"/>
          <w:szCs w:val="28"/>
        </w:rPr>
      </w:pPr>
      <w:r>
        <w:rPr>
          <w:rFonts w:hint="eastAsia" w:ascii="仿宋_GB2312" w:eastAsia="仿宋_GB2312"/>
          <w:sz w:val="32"/>
          <w:szCs w:val="32"/>
        </w:rPr>
        <w:t>企业登录深圳市文化广电旅游体育局文化产业申报系统（网址：https://wczxzj.szwen.cn），选择“</w:t>
      </w:r>
      <w:r>
        <w:rPr>
          <w:rFonts w:hint="eastAsia" w:ascii="仿宋_GB2312" w:eastAsia="仿宋_GB2312"/>
          <w:sz w:val="32"/>
          <w:szCs w:val="32"/>
          <w:lang w:eastAsia="zh-CN"/>
        </w:rPr>
        <w:t>文创产品开发</w:t>
      </w:r>
      <w:r>
        <w:rPr>
          <w:rFonts w:hint="eastAsia" w:ascii="仿宋_GB2312" w:eastAsia="仿宋_GB2312"/>
          <w:sz w:val="32"/>
          <w:szCs w:val="32"/>
        </w:rPr>
        <w:t>资助”，在线填报申报书，提供通过该系统打印的申报书纸质文件原件。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（一）项目申报书。</w:t>
      </w:r>
      <w:bookmarkStart w:id="0" w:name="_GoBack"/>
      <w:bookmarkEnd w:id="0"/>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）企业法人代表身份证</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）企业</w:t>
      </w:r>
      <w:r>
        <w:rPr>
          <w:rFonts w:hint="eastAsia" w:ascii="仿宋_GB2312" w:eastAsia="仿宋_GB2312"/>
          <w:sz w:val="32"/>
          <w:szCs w:val="32"/>
          <w:lang w:val="en-US" w:eastAsia="zh-CN"/>
        </w:rPr>
        <w:t>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会计报表的年度审计报告。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）企业</w:t>
      </w:r>
      <w:r>
        <w:rPr>
          <w:rFonts w:hint="eastAsia" w:ascii="仿宋_GB2312" w:eastAsia="仿宋_GB2312"/>
          <w:sz w:val="32"/>
          <w:szCs w:val="32"/>
          <w:lang w:val="en-US" w:eastAsia="zh-CN"/>
        </w:rPr>
        <w:t>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纳税证明。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）企业房产证或房屋租赁合同。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）申报项目介绍材料。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）与申报项目直接相关的原创知识产权证明文件。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八</w:t>
      </w:r>
      <w:r>
        <w:rPr>
          <w:rFonts w:hint="eastAsia" w:ascii="仿宋_GB2312" w:eastAsia="仿宋_GB2312"/>
          <w:sz w:val="32"/>
          <w:szCs w:val="32"/>
        </w:rPr>
        <w:t>）</w:t>
      </w:r>
      <w:r>
        <w:rPr>
          <w:rFonts w:hint="eastAsia" w:ascii="仿宋_GB2312" w:eastAsia="仿宋_GB2312"/>
          <w:sz w:val="32"/>
          <w:szCs w:val="32"/>
          <w:lang w:eastAsia="zh-CN"/>
        </w:rPr>
        <w:t>与申报项目相关主要研发人员</w:t>
      </w:r>
      <w:r>
        <w:rPr>
          <w:rFonts w:hint="eastAsia" w:ascii="仿宋_GB2312" w:eastAsia="仿宋_GB2312"/>
          <w:sz w:val="32"/>
          <w:szCs w:val="32"/>
        </w:rPr>
        <w:t>资格证书。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九</w:t>
      </w:r>
      <w:r>
        <w:rPr>
          <w:rFonts w:hint="eastAsia" w:ascii="仿宋_GB2312" w:eastAsia="仿宋_GB2312"/>
          <w:sz w:val="32"/>
          <w:szCs w:val="32"/>
        </w:rPr>
        <w:t>）申报项目费用明细表及相关凭证材料。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（十）项目实际支出的发票、记账凭证、合同、银行转账凭证等。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以上材料均验原件存复印件，复印件按A4纸型制作双面打印，编排目录页码并装订成册，一式</w:t>
      </w:r>
      <w:r>
        <w:rPr>
          <w:rFonts w:hint="eastAsia" w:ascii="仿宋_GB2312" w:eastAsia="仿宋_GB2312"/>
          <w:sz w:val="32"/>
          <w:szCs w:val="32"/>
          <w:lang w:val="en-US" w:eastAsia="zh-CN"/>
        </w:rPr>
        <w:t>三</w:t>
      </w:r>
      <w:r>
        <w:rPr>
          <w:rFonts w:hint="eastAsia" w:ascii="仿宋_GB2312" w:eastAsia="仿宋_GB2312"/>
          <w:sz w:val="32"/>
          <w:szCs w:val="32"/>
        </w:rPr>
        <w:t>份，加盖公章（骑缝章）。</w:t>
      </w:r>
    </w:p>
    <w:p>
      <w:pPr>
        <w:rPr>
          <w:rFonts w:ascii="黑体" w:hAnsi="黑体" w:eastAsia="黑体"/>
          <w:sz w:val="32"/>
          <w:szCs w:val="32"/>
        </w:rPr>
      </w:pPr>
      <w:r>
        <w:rPr>
          <w:rFonts w:hint="eastAsia"/>
          <w:sz w:val="24"/>
          <w:szCs w:val="24"/>
        </w:rPr>
        <w:t>　　</w:t>
      </w: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网上填报受理时间：2020年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日至2020年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 xml:space="preserve"> 日</w:t>
      </w:r>
      <w:r>
        <w:rPr>
          <w:rFonts w:hint="eastAsia" w:ascii="仿宋_GB2312" w:eastAsia="仿宋_GB2312"/>
          <w:sz w:val="32"/>
          <w:szCs w:val="32"/>
          <w:lang w:val="en-US" w:eastAsia="zh-CN"/>
        </w:rPr>
        <w:t>18时</w:t>
      </w:r>
      <w:r>
        <w:rPr>
          <w:rFonts w:hint="eastAsia" w:ascii="仿宋_GB2312" w:eastAsia="仿宋_GB2312"/>
          <w:sz w:val="32"/>
          <w:szCs w:val="32"/>
        </w:rPr>
        <w:t>。</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初审结果发布时间：2020年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日至2020年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 xml:space="preserve"> 日，由申报系统</w:t>
      </w:r>
      <w:r>
        <w:rPr>
          <w:rFonts w:hint="eastAsia" w:ascii="仿宋_GB2312" w:eastAsia="仿宋_GB2312"/>
          <w:sz w:val="32"/>
          <w:szCs w:val="32"/>
          <w:lang w:val="en-US" w:eastAsia="zh-CN"/>
        </w:rPr>
        <w:t>反馈</w:t>
      </w:r>
      <w:r>
        <w:rPr>
          <w:rFonts w:hint="eastAsia" w:ascii="仿宋_GB2312" w:eastAsia="仿宋_GB2312"/>
          <w:sz w:val="32"/>
          <w:szCs w:val="32"/>
        </w:rPr>
        <w:t>审核</w:t>
      </w:r>
      <w:r>
        <w:rPr>
          <w:rFonts w:hint="eastAsia" w:ascii="仿宋_GB2312" w:eastAsia="仿宋_GB2312"/>
          <w:sz w:val="32"/>
          <w:szCs w:val="32"/>
          <w:lang w:val="en-US" w:eastAsia="zh-CN"/>
        </w:rPr>
        <w:t>结果</w:t>
      </w:r>
      <w:r>
        <w:rPr>
          <w:rFonts w:hint="eastAsia" w:ascii="仿宋_GB2312" w:eastAsia="仿宋_GB2312"/>
          <w:sz w:val="32"/>
          <w:szCs w:val="32"/>
        </w:rPr>
        <w:t>信息。通过初审的企业根据系统信息要求的时间和地点，按本指南第五项指引提交书面材料，逾期不予受理。</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（三）受理地点：深南中路1043号文化大楼一楼受理窗口。</w:t>
      </w:r>
    </w:p>
    <w:p>
      <w:pPr>
        <w:spacing w:line="560" w:lineRule="exact"/>
        <w:ind w:firstLine="608" w:firstLineChars="190"/>
        <w:rPr>
          <w:rFonts w:hint="default" w:ascii="仿宋_GB2312" w:eastAsia="仿宋_GB2312"/>
          <w:sz w:val="32"/>
          <w:szCs w:val="32"/>
          <w:lang w:val="en-US"/>
        </w:rPr>
      </w:pPr>
      <w:r>
        <w:rPr>
          <w:rFonts w:hint="eastAsia" w:ascii="仿宋_GB2312" w:eastAsia="仿宋_GB2312"/>
          <w:sz w:val="32"/>
          <w:szCs w:val="32"/>
        </w:rPr>
        <w:t>（四）咨询电话：259</w:t>
      </w:r>
      <w:r>
        <w:rPr>
          <w:rFonts w:hint="eastAsia" w:ascii="仿宋_GB2312" w:eastAsia="仿宋_GB2312"/>
          <w:sz w:val="32"/>
          <w:szCs w:val="32"/>
          <w:lang w:val="en-US" w:eastAsia="zh-CN"/>
        </w:rPr>
        <w:t>86972，25942986</w:t>
      </w:r>
    </w:p>
    <w:p>
      <w:pPr>
        <w:rPr>
          <w:rFonts w:ascii="黑体" w:hAnsi="黑体" w:eastAsia="黑体"/>
          <w:sz w:val="32"/>
          <w:szCs w:val="32"/>
        </w:rPr>
      </w:pPr>
      <w:r>
        <w:rPr>
          <w:rFonts w:hint="eastAsia"/>
          <w:sz w:val="24"/>
          <w:szCs w:val="24"/>
        </w:rPr>
        <w:t>　　</w:t>
      </w: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rPr>
          <w:rFonts w:ascii="黑体" w:hAnsi="黑体" w:eastAsia="黑体"/>
          <w:sz w:val="32"/>
          <w:szCs w:val="32"/>
        </w:rPr>
      </w:pPr>
      <w:r>
        <w:rPr>
          <w:rFonts w:hint="eastAsia"/>
          <w:sz w:val="24"/>
          <w:szCs w:val="24"/>
        </w:rPr>
        <w:t>　</w:t>
      </w:r>
      <w:r>
        <w:rPr>
          <w:rFonts w:hint="eastAsia" w:ascii="黑体" w:hAnsi="黑体" w:eastAsia="黑体"/>
          <w:sz w:val="32"/>
          <w:szCs w:val="32"/>
        </w:rPr>
        <w:t>　八、办理程序（流程图）</w:t>
      </w:r>
    </w:p>
    <w:p>
      <w:pPr>
        <w:ind w:firstLine="640" w:firstLineChars="200"/>
        <w:rPr>
          <w:rFonts w:ascii="仿宋_GB2312" w:eastAsia="仿宋_GB2312"/>
          <w:sz w:val="32"/>
          <w:szCs w:val="32"/>
        </w:rPr>
      </w:pPr>
      <w:r>
        <w:rPr>
          <w:rFonts w:hint="eastAsia" w:ascii="仿宋_GB2312" w:eastAsia="仿宋_GB2312"/>
          <w:sz w:val="32"/>
          <w:szCs w:val="32"/>
          <w:lang w:eastAsia="zh-CN"/>
        </w:rPr>
        <w:t>网上申报——</w:t>
      </w:r>
      <w:r>
        <w:rPr>
          <w:rFonts w:hint="eastAsia" w:ascii="仿宋_GB2312" w:eastAsia="仿宋_GB2312"/>
          <w:sz w:val="32"/>
          <w:szCs w:val="32"/>
        </w:rPr>
        <w:t>网上</w:t>
      </w:r>
      <w:r>
        <w:rPr>
          <w:rFonts w:hint="eastAsia" w:ascii="仿宋_GB2312" w:eastAsia="仿宋_GB2312"/>
          <w:sz w:val="32"/>
          <w:szCs w:val="32"/>
          <w:lang w:eastAsia="zh-CN"/>
        </w:rPr>
        <w:t>初审</w:t>
      </w:r>
      <w:r>
        <w:rPr>
          <w:rFonts w:hint="eastAsia" w:ascii="仿宋_GB2312" w:eastAsia="仿宋_GB2312"/>
          <w:sz w:val="32"/>
          <w:szCs w:val="32"/>
        </w:rPr>
        <w:t>——</w:t>
      </w:r>
      <w:r>
        <w:rPr>
          <w:rFonts w:hint="eastAsia" w:ascii="仿宋_GB2312" w:eastAsia="仿宋_GB2312"/>
          <w:sz w:val="32"/>
          <w:szCs w:val="32"/>
          <w:lang w:val="en-US" w:eastAsia="zh-CN"/>
        </w:rPr>
        <w:t>提交书面材料</w:t>
      </w:r>
      <w:r>
        <w:rPr>
          <w:rFonts w:hint="eastAsia" w:ascii="仿宋_GB2312" w:eastAsia="仿宋_GB2312"/>
          <w:sz w:val="32"/>
          <w:szCs w:val="32"/>
        </w:rPr>
        <w:t>——专家评审——市文化广电旅游体育局委托财务审计</w:t>
      </w:r>
      <w:r>
        <w:rPr>
          <w:rFonts w:hint="eastAsia"/>
          <w:sz w:val="24"/>
          <w:szCs w:val="24"/>
        </w:rPr>
        <w:t>——</w:t>
      </w:r>
      <w:r>
        <w:rPr>
          <w:rFonts w:hint="eastAsia" w:ascii="仿宋_GB2312" w:eastAsia="仿宋_GB2312"/>
          <w:sz w:val="32"/>
          <w:szCs w:val="32"/>
        </w:rPr>
        <w:t>现场考察——市文化广电旅游体育局党组会议审议——社会公示——市文化广电旅游体育局下达资金计划——拨付资助经费。</w:t>
      </w:r>
    </w:p>
    <w:p>
      <w:pPr>
        <w:ind w:firstLine="640" w:firstLineChars="200"/>
        <w:rPr>
          <w:rFonts w:ascii="黑体" w:hAnsi="黑体" w:eastAsia="黑体"/>
          <w:sz w:val="32"/>
          <w:szCs w:val="32"/>
        </w:rPr>
      </w:pPr>
      <w:r>
        <w:rPr>
          <w:rFonts w:hint="eastAsia" w:ascii="黑体" w:hAnsi="黑体" w:eastAsia="黑体"/>
          <w:sz w:val="32"/>
          <w:szCs w:val="32"/>
        </w:rPr>
        <w:t>九、办理时限</w:t>
      </w:r>
    </w:p>
    <w:p>
      <w:pPr>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2021年储备项目，2020年完成评审，2021年拨付</w:t>
      </w:r>
      <w:r>
        <w:rPr>
          <w:rFonts w:hint="eastAsia" w:ascii="仿宋_GB2312" w:eastAsia="仿宋_GB2312"/>
          <w:sz w:val="32"/>
          <w:szCs w:val="32"/>
          <w:lang w:eastAsia="zh-CN"/>
        </w:rPr>
        <w:t>资金</w:t>
      </w:r>
      <w:r>
        <w:rPr>
          <w:rFonts w:ascii="仿宋_GB2312" w:eastAsia="仿宋_GB2312"/>
          <w:sz w:val="32"/>
          <w:szCs w:val="32"/>
        </w:rPr>
        <w:t>。</w:t>
      </w:r>
    </w:p>
    <w:p>
      <w:pPr>
        <w:rPr>
          <w:rFonts w:ascii="黑体" w:hAnsi="黑体" w:eastAsia="黑体"/>
          <w:sz w:val="32"/>
          <w:szCs w:val="32"/>
        </w:rPr>
      </w:pPr>
      <w:r>
        <w:rPr>
          <w:rFonts w:hint="eastAsia"/>
          <w:sz w:val="24"/>
          <w:szCs w:val="24"/>
        </w:rPr>
        <w:t>　　</w:t>
      </w: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（一）我局没有和任何中介机构合作，也从未委托任何单位或个人为项目申报单位代理资金申报事宜，请项目申报单位自主申报。我局将严格按照有关标准和程序受理</w:t>
      </w:r>
      <w:r>
        <w:rPr>
          <w:rFonts w:hint="eastAsia" w:ascii="仿宋_GB2312" w:eastAsia="仿宋_GB2312"/>
          <w:sz w:val="32"/>
          <w:szCs w:val="32"/>
          <w:lang w:eastAsia="zh-CN"/>
        </w:rPr>
        <w:t>和评审</w:t>
      </w:r>
      <w:r>
        <w:rPr>
          <w:rFonts w:hint="eastAsia" w:ascii="仿宋_GB2312" w:eastAsia="仿宋_GB2312"/>
          <w:sz w:val="32"/>
          <w:szCs w:val="32"/>
        </w:rPr>
        <w:t>，不收取任何费用。</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 xml:space="preserve"> (二)</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1、在申报过程中弄虚作假，骗取专项资金的。</w:t>
      </w:r>
      <w:r>
        <w:rPr>
          <w:rFonts w:ascii="仿宋_GB2312" w:hAnsi="仿宋_GB2312" w:eastAsia="仿宋_GB2312" w:cs="仿宋_GB2312"/>
          <w:sz w:val="32"/>
          <w:szCs w:val="32"/>
        </w:rPr>
        <w:t xml:space="preserve"> </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2、拒不执行信息报告制度的。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3、违反规定多头申报专项资金的。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4、其他违反专项资金管理制度的行为。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GNjZjBiNjFiNTdlZGJlODM0MjkyMTY0OTdkNjgifQ=="/>
  </w:docVars>
  <w:rsids>
    <w:rsidRoot w:val="002E2B5E"/>
    <w:rsid w:val="00004B94"/>
    <w:rsid w:val="00011BAC"/>
    <w:rsid w:val="000128FC"/>
    <w:rsid w:val="00032ED4"/>
    <w:rsid w:val="00034A66"/>
    <w:rsid w:val="00047495"/>
    <w:rsid w:val="0005718C"/>
    <w:rsid w:val="00057FC4"/>
    <w:rsid w:val="000650EA"/>
    <w:rsid w:val="000653C8"/>
    <w:rsid w:val="000A251C"/>
    <w:rsid w:val="000B022B"/>
    <w:rsid w:val="000C2D80"/>
    <w:rsid w:val="000C3D86"/>
    <w:rsid w:val="000C5EFC"/>
    <w:rsid w:val="000D0C07"/>
    <w:rsid w:val="000E1F85"/>
    <w:rsid w:val="000E4A49"/>
    <w:rsid w:val="000F0370"/>
    <w:rsid w:val="000F2707"/>
    <w:rsid w:val="000F63CF"/>
    <w:rsid w:val="0012783E"/>
    <w:rsid w:val="00137174"/>
    <w:rsid w:val="00142E21"/>
    <w:rsid w:val="001530F2"/>
    <w:rsid w:val="00195B03"/>
    <w:rsid w:val="001A5A59"/>
    <w:rsid w:val="001E7479"/>
    <w:rsid w:val="0020022F"/>
    <w:rsid w:val="00210925"/>
    <w:rsid w:val="002145F2"/>
    <w:rsid w:val="00220E46"/>
    <w:rsid w:val="002413DB"/>
    <w:rsid w:val="00251995"/>
    <w:rsid w:val="0026341E"/>
    <w:rsid w:val="002707E2"/>
    <w:rsid w:val="00283631"/>
    <w:rsid w:val="0028651A"/>
    <w:rsid w:val="002A0B90"/>
    <w:rsid w:val="002A0BB5"/>
    <w:rsid w:val="002C4A6A"/>
    <w:rsid w:val="002D45C2"/>
    <w:rsid w:val="002E2B5E"/>
    <w:rsid w:val="002E7569"/>
    <w:rsid w:val="00313C57"/>
    <w:rsid w:val="00323655"/>
    <w:rsid w:val="003254DA"/>
    <w:rsid w:val="00337EF6"/>
    <w:rsid w:val="0034444F"/>
    <w:rsid w:val="00351D14"/>
    <w:rsid w:val="00352648"/>
    <w:rsid w:val="00356E14"/>
    <w:rsid w:val="003664E3"/>
    <w:rsid w:val="003676CC"/>
    <w:rsid w:val="003779AA"/>
    <w:rsid w:val="003B301E"/>
    <w:rsid w:val="003C7B26"/>
    <w:rsid w:val="003E2CC7"/>
    <w:rsid w:val="003E4210"/>
    <w:rsid w:val="003E4C1F"/>
    <w:rsid w:val="00411837"/>
    <w:rsid w:val="004279E8"/>
    <w:rsid w:val="00441717"/>
    <w:rsid w:val="00441FDB"/>
    <w:rsid w:val="00444956"/>
    <w:rsid w:val="00464B17"/>
    <w:rsid w:val="00483977"/>
    <w:rsid w:val="004A1074"/>
    <w:rsid w:val="004A3B7C"/>
    <w:rsid w:val="004B0AA3"/>
    <w:rsid w:val="004E3DF1"/>
    <w:rsid w:val="004E58DA"/>
    <w:rsid w:val="004F6461"/>
    <w:rsid w:val="00513E64"/>
    <w:rsid w:val="00516353"/>
    <w:rsid w:val="00552B59"/>
    <w:rsid w:val="005539E1"/>
    <w:rsid w:val="00564BB3"/>
    <w:rsid w:val="005759E6"/>
    <w:rsid w:val="00576327"/>
    <w:rsid w:val="00591816"/>
    <w:rsid w:val="00595C64"/>
    <w:rsid w:val="005A2C0B"/>
    <w:rsid w:val="005B414A"/>
    <w:rsid w:val="005D1D1B"/>
    <w:rsid w:val="005E1004"/>
    <w:rsid w:val="005E6D54"/>
    <w:rsid w:val="00610D6C"/>
    <w:rsid w:val="0062515F"/>
    <w:rsid w:val="006636C7"/>
    <w:rsid w:val="006874D6"/>
    <w:rsid w:val="00695A2F"/>
    <w:rsid w:val="006A3D86"/>
    <w:rsid w:val="006C3D21"/>
    <w:rsid w:val="006F582D"/>
    <w:rsid w:val="00706958"/>
    <w:rsid w:val="00706D8B"/>
    <w:rsid w:val="00706F47"/>
    <w:rsid w:val="00710485"/>
    <w:rsid w:val="007134C7"/>
    <w:rsid w:val="00716CF7"/>
    <w:rsid w:val="00722A85"/>
    <w:rsid w:val="007323C3"/>
    <w:rsid w:val="007433CE"/>
    <w:rsid w:val="00770E48"/>
    <w:rsid w:val="00771F42"/>
    <w:rsid w:val="00781BD7"/>
    <w:rsid w:val="007B1BB5"/>
    <w:rsid w:val="007C4276"/>
    <w:rsid w:val="007F4D46"/>
    <w:rsid w:val="00820A1F"/>
    <w:rsid w:val="0084406F"/>
    <w:rsid w:val="00846F1F"/>
    <w:rsid w:val="00850897"/>
    <w:rsid w:val="008841D3"/>
    <w:rsid w:val="008C65F4"/>
    <w:rsid w:val="00930CA2"/>
    <w:rsid w:val="00943C74"/>
    <w:rsid w:val="00960145"/>
    <w:rsid w:val="00963D3B"/>
    <w:rsid w:val="009A077C"/>
    <w:rsid w:val="009A1714"/>
    <w:rsid w:val="009A5EAE"/>
    <w:rsid w:val="009F7FCC"/>
    <w:rsid w:val="00A10A54"/>
    <w:rsid w:val="00A4655B"/>
    <w:rsid w:val="00A46626"/>
    <w:rsid w:val="00A52A97"/>
    <w:rsid w:val="00A6532B"/>
    <w:rsid w:val="00A96090"/>
    <w:rsid w:val="00AA73B6"/>
    <w:rsid w:val="00AC76BD"/>
    <w:rsid w:val="00AD2C06"/>
    <w:rsid w:val="00AE3350"/>
    <w:rsid w:val="00AE4A7C"/>
    <w:rsid w:val="00AE724F"/>
    <w:rsid w:val="00AE773E"/>
    <w:rsid w:val="00AF5730"/>
    <w:rsid w:val="00B0601C"/>
    <w:rsid w:val="00B06435"/>
    <w:rsid w:val="00B37033"/>
    <w:rsid w:val="00B4035E"/>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7349D"/>
    <w:rsid w:val="00C821DF"/>
    <w:rsid w:val="00C870D6"/>
    <w:rsid w:val="00C95634"/>
    <w:rsid w:val="00CB15FF"/>
    <w:rsid w:val="00CD0FA4"/>
    <w:rsid w:val="00CD63E9"/>
    <w:rsid w:val="00CE1BF4"/>
    <w:rsid w:val="00D03C16"/>
    <w:rsid w:val="00D03F92"/>
    <w:rsid w:val="00D3720A"/>
    <w:rsid w:val="00D44C01"/>
    <w:rsid w:val="00D4595E"/>
    <w:rsid w:val="00D4730B"/>
    <w:rsid w:val="00D704D8"/>
    <w:rsid w:val="00D74C04"/>
    <w:rsid w:val="00D809E5"/>
    <w:rsid w:val="00D80EA9"/>
    <w:rsid w:val="00D90788"/>
    <w:rsid w:val="00D973BE"/>
    <w:rsid w:val="00DA3909"/>
    <w:rsid w:val="00DB029C"/>
    <w:rsid w:val="00DD068C"/>
    <w:rsid w:val="00DE06F3"/>
    <w:rsid w:val="00DE49C9"/>
    <w:rsid w:val="00DF3C0F"/>
    <w:rsid w:val="00DF503F"/>
    <w:rsid w:val="00E01816"/>
    <w:rsid w:val="00E12C94"/>
    <w:rsid w:val="00E14AEE"/>
    <w:rsid w:val="00E14C8D"/>
    <w:rsid w:val="00E309BA"/>
    <w:rsid w:val="00E40C14"/>
    <w:rsid w:val="00E61AA9"/>
    <w:rsid w:val="00E7553E"/>
    <w:rsid w:val="00E772D8"/>
    <w:rsid w:val="00EA7481"/>
    <w:rsid w:val="00EF3D39"/>
    <w:rsid w:val="00EF6A03"/>
    <w:rsid w:val="00F0059B"/>
    <w:rsid w:val="00F054B2"/>
    <w:rsid w:val="00F06240"/>
    <w:rsid w:val="00F30639"/>
    <w:rsid w:val="00F622E9"/>
    <w:rsid w:val="00F623C4"/>
    <w:rsid w:val="00F62F71"/>
    <w:rsid w:val="00F647DF"/>
    <w:rsid w:val="00F70334"/>
    <w:rsid w:val="00F9336B"/>
    <w:rsid w:val="00FA513A"/>
    <w:rsid w:val="00FA59BF"/>
    <w:rsid w:val="00FB372D"/>
    <w:rsid w:val="00FC2A1A"/>
    <w:rsid w:val="00FC2CA3"/>
    <w:rsid w:val="00FD63CD"/>
    <w:rsid w:val="00FF4B2F"/>
    <w:rsid w:val="01A918ED"/>
    <w:rsid w:val="0B1A2AC3"/>
    <w:rsid w:val="162F41C8"/>
    <w:rsid w:val="1B1E57EF"/>
    <w:rsid w:val="1FE3494C"/>
    <w:rsid w:val="238F2A2B"/>
    <w:rsid w:val="26857968"/>
    <w:rsid w:val="27BD5BC0"/>
    <w:rsid w:val="28801EA2"/>
    <w:rsid w:val="29BF19A3"/>
    <w:rsid w:val="32582EDB"/>
    <w:rsid w:val="40E949F8"/>
    <w:rsid w:val="44965642"/>
    <w:rsid w:val="4A29577F"/>
    <w:rsid w:val="52871499"/>
    <w:rsid w:val="574636EA"/>
    <w:rsid w:val="58691961"/>
    <w:rsid w:val="5989376B"/>
    <w:rsid w:val="5C320D9F"/>
    <w:rsid w:val="63F62C62"/>
    <w:rsid w:val="668974C5"/>
    <w:rsid w:val="66DD6500"/>
    <w:rsid w:val="70744B77"/>
    <w:rsid w:val="729D3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1555</Words>
  <Characters>1651</Characters>
  <Lines>14</Lines>
  <Paragraphs>4</Paragraphs>
  <TotalTime>0</TotalTime>
  <ScaleCrop>false</ScaleCrop>
  <LinksUpToDate>false</LinksUpToDate>
  <CharactersWithSpaces>1670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2020-01-02T02:41:00Z</dcterms:created>
  <dc:creator>冷艳丽</dc:creator>
  <cp:lastModifiedBy>小容</cp:lastModifiedBy>
  <dcterms:modified xsi:type="dcterms:W3CDTF">2022-10-07T07:32:51Z</dcterms:modified>
  <cp:revision>445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198EE8A9E69A42159D2A80F803E495CE</vt:lpwstr>
  </property>
</Properties>
</file>