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10D" w:rsidRDefault="0088010D">
      <w:pPr>
        <w:spacing w:line="312" w:lineRule="auto"/>
        <w:jc w:val="center"/>
        <w:rPr>
          <w:rFonts w:ascii="仿宋" w:eastAsia="仿宋" w:hAnsi="仿宋" w:cs="仿宋"/>
          <w:b/>
          <w:sz w:val="72"/>
        </w:rPr>
      </w:pPr>
    </w:p>
    <w:p w:rsidR="0088010D" w:rsidRDefault="0088010D">
      <w:pPr>
        <w:spacing w:line="312" w:lineRule="auto"/>
        <w:jc w:val="center"/>
        <w:rPr>
          <w:rFonts w:ascii="仿宋" w:eastAsia="仿宋" w:hAnsi="仿宋" w:cs="仿宋"/>
          <w:b/>
          <w:sz w:val="72"/>
        </w:rPr>
      </w:pPr>
    </w:p>
    <w:p w:rsidR="0088010D" w:rsidRDefault="0088010D">
      <w:pPr>
        <w:spacing w:line="312" w:lineRule="auto"/>
        <w:jc w:val="center"/>
        <w:rPr>
          <w:rFonts w:ascii="仿宋" w:eastAsia="仿宋" w:hAnsi="仿宋" w:cs="仿宋"/>
          <w:b/>
          <w:sz w:val="72"/>
        </w:rPr>
      </w:pPr>
    </w:p>
    <w:p w:rsidR="0088010D" w:rsidRDefault="005922FA">
      <w:pPr>
        <w:spacing w:line="312" w:lineRule="auto"/>
        <w:jc w:val="center"/>
        <w:rPr>
          <w:rFonts w:ascii="仿宋" w:eastAsia="仿宋" w:hAnsi="仿宋" w:cs="仿宋"/>
          <w:b/>
          <w:sz w:val="72"/>
        </w:rPr>
      </w:pPr>
      <w:r>
        <w:rPr>
          <w:rFonts w:ascii="仿宋" w:eastAsia="仿宋" w:hAnsi="仿宋" w:cs="仿宋" w:hint="eastAsia"/>
          <w:b/>
          <w:sz w:val="72"/>
        </w:rPr>
        <w:t>公开招标文件</w:t>
      </w:r>
    </w:p>
    <w:p w:rsidR="0088010D" w:rsidRDefault="0088010D">
      <w:pPr>
        <w:jc w:val="center"/>
        <w:rPr>
          <w:rFonts w:ascii="仿宋" w:eastAsia="仿宋" w:hAnsi="仿宋" w:cs="仿宋"/>
          <w:b/>
          <w:sz w:val="72"/>
        </w:rPr>
      </w:pPr>
    </w:p>
    <w:p w:rsidR="0088010D" w:rsidRDefault="0088010D">
      <w:pPr>
        <w:jc w:val="center"/>
        <w:rPr>
          <w:rFonts w:ascii="仿宋" w:eastAsia="仿宋" w:hAnsi="仿宋" w:cs="仿宋"/>
          <w:b/>
          <w:sz w:val="72"/>
        </w:rPr>
      </w:pPr>
    </w:p>
    <w:p w:rsidR="0088010D" w:rsidRDefault="005922FA">
      <w:pPr>
        <w:tabs>
          <w:tab w:val="left" w:pos="504"/>
          <w:tab w:val="left" w:pos="1800"/>
          <w:tab w:val="left" w:pos="1980"/>
        </w:tabs>
        <w:spacing w:line="540" w:lineRule="auto"/>
        <w:ind w:leftChars="406" w:left="2552" w:hangingChars="529" w:hanging="1699"/>
        <w:jc w:val="left"/>
        <w:rPr>
          <w:rFonts w:ascii="仿宋" w:eastAsia="仿宋" w:hAnsi="仿宋" w:cs="仿宋"/>
          <w:b/>
          <w:snapToGrid w:val="0"/>
          <w:kern w:val="0"/>
          <w:sz w:val="32"/>
          <w:szCs w:val="28"/>
          <w:u w:val="single"/>
        </w:rPr>
      </w:pPr>
      <w:r>
        <w:rPr>
          <w:rFonts w:ascii="仿宋" w:eastAsia="仿宋" w:hAnsi="仿宋" w:cs="仿宋" w:hint="eastAsia"/>
          <w:b/>
          <w:bCs/>
          <w:sz w:val="32"/>
          <w:szCs w:val="21"/>
        </w:rPr>
        <w:t>项目名称</w:t>
      </w:r>
      <w:r>
        <w:rPr>
          <w:rFonts w:ascii="仿宋" w:eastAsia="仿宋" w:hAnsi="仿宋" w:cs="仿宋" w:hint="eastAsia"/>
          <w:b/>
          <w:sz w:val="32"/>
          <w:szCs w:val="32"/>
        </w:rPr>
        <w:t>：</w:t>
      </w:r>
      <w:r>
        <w:rPr>
          <w:rFonts w:ascii="仿宋" w:eastAsia="仿宋" w:hAnsi="仿宋" w:cs="仿宋" w:hint="eastAsia"/>
          <w:b/>
          <w:snapToGrid w:val="0"/>
          <w:kern w:val="0"/>
          <w:sz w:val="32"/>
          <w:szCs w:val="28"/>
          <w:u w:val="single"/>
        </w:rPr>
        <w:t>梧桐山发射基地总控系统二级等保</w:t>
      </w:r>
    </w:p>
    <w:p w:rsidR="0088010D" w:rsidRDefault="005922FA">
      <w:pPr>
        <w:tabs>
          <w:tab w:val="left" w:pos="504"/>
          <w:tab w:val="left" w:pos="1800"/>
          <w:tab w:val="left" w:pos="1980"/>
        </w:tabs>
        <w:spacing w:line="540" w:lineRule="auto"/>
        <w:ind w:leftChars="1166" w:left="2529" w:hangingChars="25" w:hanging="80"/>
        <w:jc w:val="left"/>
        <w:rPr>
          <w:rFonts w:ascii="仿宋" w:eastAsia="仿宋" w:hAnsi="仿宋" w:cs="仿宋"/>
          <w:b/>
          <w:snapToGrid w:val="0"/>
          <w:kern w:val="0"/>
          <w:sz w:val="32"/>
          <w:szCs w:val="28"/>
          <w:u w:val="single"/>
        </w:rPr>
      </w:pPr>
      <w:r>
        <w:rPr>
          <w:rFonts w:ascii="仿宋" w:eastAsia="仿宋" w:hAnsi="仿宋" w:cs="仿宋" w:hint="eastAsia"/>
          <w:b/>
          <w:snapToGrid w:val="0"/>
          <w:kern w:val="0"/>
          <w:sz w:val="32"/>
          <w:szCs w:val="28"/>
          <w:u w:val="single"/>
        </w:rPr>
        <w:t xml:space="preserve">建设及测评项目                </w:t>
      </w:r>
    </w:p>
    <w:p w:rsidR="0088010D" w:rsidRDefault="005922FA">
      <w:pPr>
        <w:pStyle w:val="a5"/>
        <w:spacing w:line="540" w:lineRule="auto"/>
        <w:ind w:firstLineChars="265" w:firstLine="851"/>
        <w:rPr>
          <w:rFonts w:ascii="仿宋" w:eastAsia="仿宋" w:hAnsi="仿宋" w:cs="仿宋"/>
          <w:b/>
          <w:bCs/>
          <w:sz w:val="32"/>
          <w:u w:val="single"/>
          <w:lang w:eastAsia="zh-CN"/>
        </w:rPr>
      </w:pPr>
      <w:r>
        <w:rPr>
          <w:rFonts w:ascii="仿宋" w:eastAsia="仿宋" w:hAnsi="仿宋" w:cs="仿宋" w:hint="eastAsia"/>
          <w:b/>
          <w:bCs/>
          <w:sz w:val="32"/>
          <w:lang w:eastAsia="zh-CN"/>
        </w:rPr>
        <w:t>招 标 人：</w:t>
      </w:r>
      <w:r>
        <w:rPr>
          <w:rFonts w:ascii="仿宋" w:eastAsia="仿宋" w:hAnsi="仿宋" w:cs="仿宋" w:hint="eastAsia"/>
          <w:b/>
          <w:bCs/>
          <w:sz w:val="32"/>
          <w:u w:val="single"/>
          <w:lang w:eastAsia="zh-CN"/>
        </w:rPr>
        <w:t>深圳市广播电视技术中心</w:t>
      </w:r>
    </w:p>
    <w:p w:rsidR="0088010D" w:rsidRDefault="0088010D">
      <w:pPr>
        <w:spacing w:line="360" w:lineRule="auto"/>
        <w:rPr>
          <w:rFonts w:ascii="仿宋" w:eastAsia="仿宋" w:hAnsi="仿宋" w:cs="仿宋"/>
          <w:bCs/>
          <w:sz w:val="32"/>
        </w:rPr>
      </w:pPr>
    </w:p>
    <w:p w:rsidR="0088010D" w:rsidRDefault="005922FA">
      <w:pPr>
        <w:spacing w:line="360" w:lineRule="auto"/>
        <w:jc w:val="center"/>
        <w:rPr>
          <w:rFonts w:ascii="仿宋" w:eastAsia="仿宋" w:hAnsi="仿宋" w:cs="仿宋"/>
          <w:b/>
          <w:sz w:val="28"/>
          <w:szCs w:val="44"/>
        </w:rPr>
      </w:pPr>
      <w:r>
        <w:rPr>
          <w:rFonts w:ascii="仿宋" w:eastAsia="仿宋" w:hAnsi="仿宋" w:cs="仿宋" w:hint="eastAsia"/>
          <w:b/>
          <w:sz w:val="28"/>
          <w:szCs w:val="44"/>
        </w:rPr>
        <w:t>二零二三年七月</w:t>
      </w:r>
    </w:p>
    <w:p w:rsidR="0088010D" w:rsidRDefault="005922FA">
      <w:pPr>
        <w:pStyle w:val="a7"/>
        <w:jc w:val="center"/>
        <w:rPr>
          <w:rFonts w:ascii="仿宋" w:eastAsia="仿宋" w:hAnsi="仿宋" w:cs="仿宋" w:hint="default"/>
          <w:b/>
          <w:bCs/>
          <w:sz w:val="44"/>
        </w:rPr>
      </w:pPr>
      <w:r>
        <w:rPr>
          <w:rFonts w:ascii="仿宋" w:eastAsia="仿宋" w:hAnsi="仿宋" w:cs="仿宋"/>
          <w:b/>
          <w:bCs/>
          <w:sz w:val="44"/>
        </w:rPr>
        <w:t xml:space="preserve"> </w:t>
      </w:r>
    </w:p>
    <w:p w:rsidR="0088010D" w:rsidRDefault="0088010D">
      <w:pPr>
        <w:pStyle w:val="a7"/>
        <w:tabs>
          <w:tab w:val="left" w:pos="5387"/>
        </w:tabs>
        <w:jc w:val="left"/>
        <w:rPr>
          <w:rFonts w:ascii="仿宋" w:eastAsia="仿宋" w:hAnsi="仿宋" w:cs="仿宋" w:hint="default"/>
          <w:b/>
          <w:bCs/>
          <w:sz w:val="44"/>
        </w:rPr>
      </w:pPr>
    </w:p>
    <w:p w:rsidR="0088010D" w:rsidRDefault="0088010D">
      <w:pPr>
        <w:rPr>
          <w:rFonts w:ascii="仿宋" w:eastAsia="仿宋" w:hAnsi="仿宋" w:cs="仿宋"/>
        </w:rPr>
      </w:pPr>
    </w:p>
    <w:p w:rsidR="0088010D" w:rsidRDefault="0088010D">
      <w:pPr>
        <w:rPr>
          <w:rFonts w:ascii="仿宋" w:eastAsia="仿宋" w:hAnsi="仿宋" w:cs="仿宋"/>
        </w:rPr>
      </w:pPr>
    </w:p>
    <w:p w:rsidR="0088010D" w:rsidRDefault="0088010D">
      <w:pPr>
        <w:rPr>
          <w:rFonts w:ascii="仿宋" w:eastAsia="仿宋" w:hAnsi="仿宋" w:cs="仿宋"/>
        </w:rPr>
      </w:pPr>
    </w:p>
    <w:p w:rsidR="0088010D" w:rsidRDefault="0088010D">
      <w:pPr>
        <w:rPr>
          <w:rFonts w:ascii="仿宋" w:eastAsia="仿宋" w:hAnsi="仿宋" w:cs="仿宋"/>
        </w:rPr>
      </w:pPr>
    </w:p>
    <w:p w:rsidR="0088010D" w:rsidRDefault="0088010D">
      <w:pPr>
        <w:rPr>
          <w:rFonts w:ascii="仿宋" w:eastAsia="仿宋" w:hAnsi="仿宋" w:cs="仿宋"/>
        </w:rPr>
      </w:pPr>
    </w:p>
    <w:p w:rsidR="0088010D" w:rsidRDefault="0088010D">
      <w:pPr>
        <w:rPr>
          <w:rFonts w:ascii="仿宋" w:eastAsia="仿宋" w:hAnsi="仿宋" w:cs="仿宋"/>
        </w:rPr>
      </w:pPr>
    </w:p>
    <w:p w:rsidR="0088010D" w:rsidRDefault="005922FA">
      <w:pPr>
        <w:pStyle w:val="a7"/>
        <w:jc w:val="center"/>
        <w:rPr>
          <w:rFonts w:ascii="仿宋" w:eastAsia="仿宋" w:hAnsi="仿宋" w:cs="仿宋" w:hint="default"/>
          <w:b/>
          <w:bCs/>
          <w:sz w:val="44"/>
        </w:rPr>
      </w:pPr>
      <w:r>
        <w:rPr>
          <w:rFonts w:ascii="仿宋" w:eastAsia="仿宋" w:hAnsi="仿宋" w:cs="仿宋"/>
          <w:b/>
          <w:bCs/>
          <w:sz w:val="44"/>
        </w:rPr>
        <w:lastRenderedPageBreak/>
        <w:t xml:space="preserve">　　　　</w:t>
      </w:r>
    </w:p>
    <w:p w:rsidR="0088010D" w:rsidRDefault="0088010D">
      <w:pPr>
        <w:rPr>
          <w:rFonts w:ascii="仿宋" w:eastAsia="仿宋" w:hAnsi="仿宋" w:cs="仿宋"/>
        </w:rPr>
      </w:pPr>
    </w:p>
    <w:p w:rsidR="0088010D" w:rsidRDefault="0088010D">
      <w:pPr>
        <w:rPr>
          <w:rFonts w:ascii="仿宋" w:eastAsia="仿宋" w:hAnsi="仿宋" w:cs="仿宋"/>
          <w:b/>
          <w:bCs/>
          <w:sz w:val="30"/>
          <w:szCs w:val="30"/>
        </w:rPr>
      </w:pPr>
    </w:p>
    <w:p w:rsidR="0088010D" w:rsidRDefault="005922FA">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目   录</w:t>
      </w:r>
    </w:p>
    <w:p w:rsidR="0088010D" w:rsidRDefault="0088010D">
      <w:pPr>
        <w:pStyle w:val="Style3"/>
        <w:ind w:firstLine="602"/>
        <w:rPr>
          <w:rFonts w:ascii="仿宋" w:eastAsia="仿宋" w:hAnsi="仿宋" w:cs="仿宋"/>
          <w:b/>
          <w:bCs/>
          <w:sz w:val="30"/>
          <w:szCs w:val="30"/>
        </w:rPr>
      </w:pPr>
    </w:p>
    <w:p w:rsidR="0088010D" w:rsidRDefault="0088010D">
      <w:pPr>
        <w:pStyle w:val="Style3"/>
        <w:ind w:firstLine="600"/>
        <w:rPr>
          <w:rFonts w:ascii="仿宋" w:eastAsia="仿宋" w:hAnsi="仿宋" w:cs="仿宋"/>
          <w:sz w:val="30"/>
          <w:szCs w:val="30"/>
        </w:rPr>
      </w:pPr>
    </w:p>
    <w:p w:rsidR="0088010D" w:rsidRDefault="005922FA">
      <w:pPr>
        <w:widowControl/>
        <w:spacing w:line="360" w:lineRule="auto"/>
        <w:jc w:val="left"/>
        <w:rPr>
          <w:rFonts w:ascii="仿宋" w:eastAsia="仿宋" w:hAnsi="仿宋" w:cs="仿宋"/>
          <w:sz w:val="28"/>
        </w:rPr>
      </w:pPr>
      <w:r>
        <w:rPr>
          <w:rFonts w:ascii="仿宋" w:eastAsia="仿宋" w:hAnsi="仿宋" w:cs="仿宋" w:hint="eastAsia"/>
          <w:sz w:val="28"/>
        </w:rPr>
        <w:t>一、项目概述</w:t>
      </w:r>
    </w:p>
    <w:p w:rsidR="0088010D" w:rsidRDefault="005922FA">
      <w:pPr>
        <w:widowControl/>
        <w:spacing w:line="360" w:lineRule="auto"/>
        <w:jc w:val="left"/>
        <w:rPr>
          <w:rFonts w:ascii="仿宋" w:eastAsia="仿宋" w:hAnsi="仿宋" w:cs="仿宋"/>
          <w:sz w:val="28"/>
        </w:rPr>
      </w:pPr>
      <w:r>
        <w:rPr>
          <w:rFonts w:ascii="仿宋" w:eastAsia="仿宋" w:hAnsi="仿宋" w:cs="仿宋" w:hint="eastAsia"/>
          <w:sz w:val="28"/>
        </w:rPr>
        <w:t>二、项目采购内容</w:t>
      </w:r>
    </w:p>
    <w:p w:rsidR="0088010D" w:rsidRDefault="005922FA">
      <w:pPr>
        <w:widowControl/>
        <w:spacing w:line="360" w:lineRule="auto"/>
        <w:jc w:val="left"/>
        <w:rPr>
          <w:rFonts w:ascii="仿宋" w:eastAsia="仿宋" w:hAnsi="仿宋" w:cs="仿宋"/>
          <w:sz w:val="28"/>
        </w:rPr>
      </w:pPr>
      <w:r>
        <w:rPr>
          <w:rFonts w:ascii="仿宋" w:eastAsia="仿宋" w:hAnsi="仿宋" w:cs="仿宋" w:hint="eastAsia"/>
          <w:sz w:val="28"/>
        </w:rPr>
        <w:t>三、货物（服务）清单</w:t>
      </w:r>
    </w:p>
    <w:p w:rsidR="0088010D" w:rsidRDefault="005922FA">
      <w:pPr>
        <w:widowControl/>
        <w:spacing w:line="360" w:lineRule="auto"/>
        <w:jc w:val="left"/>
        <w:rPr>
          <w:rFonts w:ascii="仿宋" w:eastAsia="仿宋" w:hAnsi="仿宋" w:cs="仿宋"/>
          <w:sz w:val="28"/>
        </w:rPr>
      </w:pPr>
      <w:r>
        <w:rPr>
          <w:rFonts w:ascii="仿宋" w:eastAsia="仿宋" w:hAnsi="仿宋" w:cs="仿宋" w:hint="eastAsia"/>
          <w:sz w:val="28"/>
        </w:rPr>
        <w:t>四、投标人资格要求</w:t>
      </w:r>
    </w:p>
    <w:p w:rsidR="0088010D" w:rsidRDefault="005922FA">
      <w:pPr>
        <w:widowControl/>
        <w:spacing w:line="360" w:lineRule="auto"/>
        <w:jc w:val="left"/>
        <w:rPr>
          <w:rFonts w:ascii="仿宋" w:eastAsia="仿宋" w:hAnsi="仿宋" w:cs="仿宋"/>
          <w:sz w:val="28"/>
        </w:rPr>
      </w:pPr>
      <w:r>
        <w:rPr>
          <w:rFonts w:ascii="仿宋" w:eastAsia="仿宋" w:hAnsi="仿宋" w:cs="仿宋" w:hint="eastAsia"/>
          <w:sz w:val="28"/>
        </w:rPr>
        <w:t>五、技术服务要求</w:t>
      </w:r>
    </w:p>
    <w:p w:rsidR="0088010D" w:rsidRDefault="005922FA">
      <w:pPr>
        <w:widowControl/>
        <w:spacing w:line="360" w:lineRule="auto"/>
        <w:jc w:val="left"/>
        <w:rPr>
          <w:rFonts w:ascii="仿宋" w:eastAsia="仿宋" w:hAnsi="仿宋" w:cs="仿宋"/>
          <w:sz w:val="28"/>
        </w:rPr>
      </w:pPr>
      <w:r>
        <w:rPr>
          <w:rFonts w:ascii="仿宋" w:eastAsia="仿宋" w:hAnsi="仿宋" w:cs="仿宋" w:hint="eastAsia"/>
          <w:sz w:val="28"/>
        </w:rPr>
        <w:t>六、商务要求</w:t>
      </w:r>
    </w:p>
    <w:p w:rsidR="0088010D" w:rsidRDefault="005922FA">
      <w:pPr>
        <w:widowControl/>
        <w:spacing w:line="360" w:lineRule="auto"/>
        <w:jc w:val="left"/>
        <w:rPr>
          <w:rFonts w:ascii="仿宋" w:eastAsia="仿宋" w:hAnsi="仿宋" w:cs="仿宋"/>
          <w:sz w:val="28"/>
        </w:rPr>
      </w:pPr>
      <w:r>
        <w:rPr>
          <w:rFonts w:ascii="仿宋" w:eastAsia="仿宋" w:hAnsi="仿宋" w:cs="仿宋" w:hint="eastAsia"/>
          <w:sz w:val="28"/>
        </w:rPr>
        <w:t>七、招标文件</w:t>
      </w:r>
    </w:p>
    <w:p w:rsidR="0088010D" w:rsidRDefault="005922FA">
      <w:pPr>
        <w:widowControl/>
        <w:spacing w:line="360" w:lineRule="auto"/>
        <w:jc w:val="left"/>
        <w:rPr>
          <w:rFonts w:ascii="仿宋" w:eastAsia="仿宋" w:hAnsi="仿宋" w:cs="仿宋"/>
          <w:sz w:val="28"/>
        </w:rPr>
      </w:pPr>
      <w:r>
        <w:rPr>
          <w:rFonts w:ascii="仿宋" w:eastAsia="仿宋" w:hAnsi="仿宋" w:cs="仿宋" w:hint="eastAsia"/>
          <w:sz w:val="28"/>
        </w:rPr>
        <w:t xml:space="preserve">八、投标文件的编制  </w:t>
      </w:r>
    </w:p>
    <w:p w:rsidR="0088010D" w:rsidRDefault="005922FA">
      <w:pPr>
        <w:widowControl/>
        <w:spacing w:line="360" w:lineRule="auto"/>
        <w:jc w:val="left"/>
        <w:rPr>
          <w:rFonts w:ascii="仿宋" w:eastAsia="仿宋" w:hAnsi="仿宋" w:cs="仿宋"/>
          <w:sz w:val="28"/>
        </w:rPr>
      </w:pPr>
      <w:r>
        <w:rPr>
          <w:rFonts w:ascii="仿宋" w:eastAsia="仿宋" w:hAnsi="仿宋" w:cs="仿宋" w:hint="eastAsia"/>
          <w:sz w:val="28"/>
        </w:rPr>
        <w:t>九、投标文件的递交</w:t>
      </w:r>
    </w:p>
    <w:p w:rsidR="0088010D" w:rsidRDefault="005922FA">
      <w:pPr>
        <w:widowControl/>
        <w:spacing w:line="360" w:lineRule="auto"/>
        <w:jc w:val="left"/>
        <w:rPr>
          <w:rFonts w:ascii="仿宋" w:eastAsia="仿宋" w:hAnsi="仿宋" w:cs="仿宋"/>
          <w:sz w:val="28"/>
        </w:rPr>
      </w:pPr>
      <w:r>
        <w:rPr>
          <w:rFonts w:ascii="仿宋" w:eastAsia="仿宋" w:hAnsi="仿宋" w:cs="仿宋" w:hint="eastAsia"/>
          <w:sz w:val="28"/>
        </w:rPr>
        <w:t>十、评标</w:t>
      </w:r>
    </w:p>
    <w:p w:rsidR="0088010D" w:rsidRDefault="0088010D">
      <w:pPr>
        <w:widowControl/>
        <w:jc w:val="left"/>
        <w:rPr>
          <w:rFonts w:ascii="仿宋" w:eastAsia="仿宋" w:hAnsi="仿宋" w:cs="仿宋"/>
          <w:b/>
          <w:sz w:val="28"/>
        </w:rPr>
        <w:sectPr w:rsidR="0088010D">
          <w:headerReference w:type="even" r:id="rId9"/>
          <w:footerReference w:type="even" r:id="rId10"/>
          <w:footerReference w:type="default" r:id="rId11"/>
          <w:pgSz w:w="11907" w:h="16840"/>
          <w:pgMar w:top="1440" w:right="1797" w:bottom="1440" w:left="1797" w:header="851" w:footer="992" w:gutter="0"/>
          <w:cols w:space="720"/>
          <w:titlePg/>
          <w:docGrid w:linePitch="462"/>
        </w:sectPr>
      </w:pPr>
    </w:p>
    <w:p w:rsidR="0088010D" w:rsidRDefault="005922FA">
      <w:pPr>
        <w:numPr>
          <w:ilvl w:val="0"/>
          <w:numId w:val="3"/>
        </w:numPr>
        <w:outlineLvl w:val="0"/>
        <w:rPr>
          <w:rFonts w:ascii="仿宋" w:eastAsia="仿宋" w:hAnsi="仿宋" w:cs="仿宋"/>
          <w:b/>
          <w:sz w:val="28"/>
          <w:szCs w:val="28"/>
        </w:rPr>
      </w:pPr>
      <w:r>
        <w:rPr>
          <w:rFonts w:ascii="仿宋" w:eastAsia="仿宋" w:hAnsi="仿宋" w:cs="仿宋" w:hint="eastAsia"/>
          <w:b/>
          <w:sz w:val="28"/>
          <w:szCs w:val="28"/>
        </w:rPr>
        <w:lastRenderedPageBreak/>
        <w:t>项目概述</w:t>
      </w:r>
    </w:p>
    <w:p w:rsidR="0088010D" w:rsidRDefault="005922FA">
      <w:pPr>
        <w:ind w:firstLineChars="200" w:firstLine="560"/>
        <w:rPr>
          <w:rFonts w:ascii="仿宋" w:eastAsia="仿宋" w:hAnsi="仿宋" w:cs="仿宋"/>
          <w:sz w:val="28"/>
          <w:szCs w:val="28"/>
        </w:rPr>
      </w:pPr>
      <w:r>
        <w:rPr>
          <w:rFonts w:ascii="仿宋" w:eastAsia="仿宋" w:hAnsi="仿宋" w:cs="仿宋" w:hint="eastAsia"/>
          <w:sz w:val="28"/>
          <w:szCs w:val="28"/>
        </w:rPr>
        <w:t>随着近年来广播电视传输播出等技术系统数字化、网络化的飞速发展，安全播出与信息安全已经融为一体密不可分，信息安全问题越来越受到关注，安全播出保障工作纳入了国家信息安全保障体系。为保障梧桐山发射基地总控系统的网络信息安全，落实总局和省局有关网络安全建设的工作要求，快速推进信息安全工作的开展，</w:t>
      </w:r>
      <w:proofErr w:type="gramStart"/>
      <w:r>
        <w:rPr>
          <w:rFonts w:ascii="仿宋" w:eastAsia="仿宋" w:hAnsi="仿宋" w:cs="仿宋" w:hint="eastAsia"/>
          <w:sz w:val="28"/>
          <w:szCs w:val="28"/>
        </w:rPr>
        <w:t>技术部拟开展</w:t>
      </w:r>
      <w:proofErr w:type="gramEnd"/>
      <w:r>
        <w:rPr>
          <w:rFonts w:ascii="仿宋" w:eastAsia="仿宋" w:hAnsi="仿宋" w:cs="仿宋" w:hint="eastAsia"/>
          <w:sz w:val="28"/>
          <w:szCs w:val="28"/>
        </w:rPr>
        <w:t>对梧桐山发射基总控系统网络安全等级保护项目建设及评测工作，以提高总控系统网络安全防护能力，确保广播电视节目信号的安全传输和播出。</w:t>
      </w:r>
    </w:p>
    <w:p w:rsidR="0088010D" w:rsidRDefault="0088010D">
      <w:pPr>
        <w:rPr>
          <w:rFonts w:ascii="仿宋" w:eastAsia="仿宋" w:hAnsi="仿宋" w:cs="仿宋"/>
          <w:sz w:val="28"/>
          <w:szCs w:val="28"/>
        </w:rPr>
      </w:pPr>
    </w:p>
    <w:p w:rsidR="0088010D" w:rsidRDefault="005922FA">
      <w:pPr>
        <w:numPr>
          <w:ilvl w:val="0"/>
          <w:numId w:val="3"/>
        </w:numPr>
        <w:outlineLvl w:val="0"/>
        <w:rPr>
          <w:rFonts w:ascii="仿宋" w:eastAsia="仿宋" w:hAnsi="仿宋" w:cs="仿宋"/>
          <w:b/>
          <w:sz w:val="28"/>
          <w:szCs w:val="28"/>
        </w:rPr>
      </w:pPr>
      <w:r>
        <w:rPr>
          <w:rFonts w:ascii="仿宋" w:eastAsia="仿宋" w:hAnsi="仿宋" w:cs="仿宋" w:hint="eastAsia"/>
          <w:b/>
          <w:bCs/>
          <w:sz w:val="28"/>
          <w:szCs w:val="28"/>
        </w:rPr>
        <w:t>项目采购内容</w:t>
      </w:r>
    </w:p>
    <w:p w:rsidR="0088010D" w:rsidRDefault="005922FA">
      <w:pPr>
        <w:ind w:firstLineChars="200" w:firstLine="560"/>
        <w:rPr>
          <w:rFonts w:ascii="仿宋" w:eastAsia="仿宋" w:hAnsi="仿宋" w:cs="仿宋"/>
          <w:sz w:val="28"/>
          <w:szCs w:val="28"/>
        </w:rPr>
      </w:pPr>
      <w:r>
        <w:rPr>
          <w:rFonts w:ascii="仿宋" w:eastAsia="仿宋" w:hAnsi="仿宋" w:cs="仿宋" w:hint="eastAsia"/>
          <w:sz w:val="28"/>
          <w:szCs w:val="28"/>
        </w:rPr>
        <w:t>本项目主要采购设备（服务）如下：</w:t>
      </w:r>
    </w:p>
    <w:p w:rsidR="0088010D" w:rsidRDefault="005922FA">
      <w:pPr>
        <w:ind w:firstLineChars="200" w:firstLine="560"/>
        <w:rPr>
          <w:rFonts w:ascii="仿宋" w:eastAsia="仿宋" w:hAnsi="仿宋" w:cs="仿宋"/>
          <w:sz w:val="28"/>
          <w:szCs w:val="28"/>
        </w:rPr>
      </w:pPr>
      <w:r>
        <w:rPr>
          <w:rFonts w:ascii="仿宋" w:eastAsia="仿宋" w:hAnsi="仿宋" w:cs="仿宋" w:hint="eastAsia"/>
          <w:sz w:val="28"/>
          <w:szCs w:val="28"/>
        </w:rPr>
        <w:t>1、网络安全等级保护定级</w:t>
      </w:r>
    </w:p>
    <w:p w:rsidR="0088010D" w:rsidRDefault="005922FA">
      <w:pPr>
        <w:ind w:firstLineChars="200" w:firstLine="560"/>
        <w:rPr>
          <w:rFonts w:ascii="仿宋" w:eastAsia="仿宋" w:hAnsi="仿宋" w:cs="仿宋"/>
          <w:sz w:val="28"/>
          <w:szCs w:val="28"/>
        </w:rPr>
      </w:pPr>
      <w:r>
        <w:rPr>
          <w:rFonts w:ascii="仿宋" w:eastAsia="仿宋" w:hAnsi="仿宋" w:cs="仿宋" w:hint="eastAsia"/>
          <w:sz w:val="28"/>
          <w:szCs w:val="28"/>
        </w:rPr>
        <w:t>对梧桐山发射台总控系统进行网络安全等级保护定级，定级应参照《信息安全技术—网络安全等级保护定级指南》(GB/T 22240-2020)、《广播电视网络安全等级保护定级指南》(GY/T 337—2020) 等相关标准。</w:t>
      </w:r>
    </w:p>
    <w:p w:rsidR="0088010D" w:rsidRDefault="005922FA">
      <w:pPr>
        <w:ind w:firstLineChars="200" w:firstLine="560"/>
        <w:rPr>
          <w:rFonts w:ascii="仿宋" w:eastAsia="仿宋" w:hAnsi="仿宋" w:cs="仿宋"/>
          <w:sz w:val="28"/>
          <w:szCs w:val="28"/>
        </w:rPr>
      </w:pPr>
      <w:r>
        <w:rPr>
          <w:rFonts w:ascii="仿宋" w:eastAsia="仿宋" w:hAnsi="仿宋" w:cs="仿宋" w:hint="eastAsia"/>
          <w:sz w:val="28"/>
          <w:szCs w:val="28"/>
        </w:rPr>
        <w:t>2、网络安全等级测评</w:t>
      </w:r>
    </w:p>
    <w:p w:rsidR="0088010D" w:rsidRDefault="005922FA">
      <w:pPr>
        <w:ind w:firstLineChars="200" w:firstLine="560"/>
        <w:rPr>
          <w:rFonts w:ascii="仿宋" w:eastAsia="仿宋" w:hAnsi="仿宋" w:cs="仿宋"/>
          <w:sz w:val="28"/>
          <w:szCs w:val="28"/>
        </w:rPr>
      </w:pPr>
      <w:r>
        <w:rPr>
          <w:rFonts w:ascii="仿宋" w:eastAsia="仿宋" w:hAnsi="仿宋" w:cs="仿宋" w:hint="eastAsia"/>
          <w:sz w:val="28"/>
          <w:szCs w:val="28"/>
        </w:rPr>
        <w:t>对总控系统进行网络安全等级评，并出具测评报告。若测评结果低于二级，应协助完成整改，直至测评结果达到二级为止。</w:t>
      </w:r>
    </w:p>
    <w:p w:rsidR="0088010D" w:rsidRDefault="005922FA">
      <w:pPr>
        <w:ind w:firstLineChars="200" w:firstLine="560"/>
        <w:rPr>
          <w:rFonts w:ascii="仿宋" w:eastAsia="仿宋" w:hAnsi="仿宋" w:cs="仿宋"/>
          <w:sz w:val="28"/>
          <w:szCs w:val="28"/>
        </w:rPr>
      </w:pPr>
      <w:r>
        <w:rPr>
          <w:rFonts w:ascii="仿宋" w:eastAsia="仿宋" w:hAnsi="仿宋" w:cs="仿宋" w:hint="eastAsia"/>
          <w:sz w:val="28"/>
          <w:szCs w:val="28"/>
        </w:rPr>
        <w:t>3、网络安全建设</w:t>
      </w:r>
    </w:p>
    <w:p w:rsidR="0088010D" w:rsidRDefault="005922FA">
      <w:pPr>
        <w:ind w:firstLineChars="200" w:firstLine="560"/>
        <w:rPr>
          <w:rFonts w:ascii="仿宋" w:eastAsia="仿宋" w:hAnsi="仿宋" w:cs="仿宋"/>
          <w:sz w:val="28"/>
          <w:szCs w:val="28"/>
        </w:rPr>
      </w:pPr>
      <w:r>
        <w:rPr>
          <w:rFonts w:ascii="仿宋" w:eastAsia="仿宋" w:hAnsi="仿宋" w:cs="仿宋" w:hint="eastAsia"/>
          <w:sz w:val="28"/>
          <w:szCs w:val="28"/>
        </w:rPr>
        <w:t>参照《信息安全技术—网络安全等级保护基本要求》（GB/T22239-</w:t>
      </w:r>
      <w:r>
        <w:rPr>
          <w:rFonts w:ascii="仿宋" w:eastAsia="仿宋" w:hAnsi="仿宋" w:cs="仿宋" w:hint="eastAsia"/>
          <w:sz w:val="28"/>
          <w:szCs w:val="28"/>
        </w:rPr>
        <w:lastRenderedPageBreak/>
        <w:t>2019)、《广播电视网络安全等级保护基本要求》(GY/T 352—2021)等文件，完成总控系统网络安全建设，建设标准不低于二级。</w:t>
      </w:r>
    </w:p>
    <w:p w:rsidR="0088010D" w:rsidRDefault="005922FA">
      <w:pPr>
        <w:ind w:firstLineChars="200" w:firstLine="560"/>
        <w:rPr>
          <w:rFonts w:ascii="仿宋" w:eastAsia="仿宋" w:hAnsi="仿宋" w:cs="仿宋"/>
          <w:sz w:val="28"/>
          <w:szCs w:val="28"/>
        </w:rPr>
      </w:pPr>
      <w:r>
        <w:rPr>
          <w:rFonts w:ascii="仿宋" w:eastAsia="仿宋" w:hAnsi="仿宋" w:cs="仿宋" w:hint="eastAsia"/>
          <w:sz w:val="28"/>
          <w:szCs w:val="28"/>
        </w:rPr>
        <w:t>4、网络安全等级保护备案</w:t>
      </w:r>
    </w:p>
    <w:p w:rsidR="0088010D" w:rsidRDefault="005922FA">
      <w:pPr>
        <w:ind w:firstLineChars="200" w:firstLine="560"/>
        <w:rPr>
          <w:rFonts w:ascii="仿宋" w:eastAsia="仿宋" w:hAnsi="仿宋" w:cs="仿宋"/>
          <w:sz w:val="28"/>
          <w:szCs w:val="28"/>
        </w:rPr>
      </w:pPr>
      <w:r>
        <w:rPr>
          <w:rFonts w:ascii="仿宋" w:eastAsia="仿宋" w:hAnsi="仿宋" w:cs="仿宋" w:hint="eastAsia"/>
          <w:sz w:val="28"/>
          <w:szCs w:val="28"/>
        </w:rPr>
        <w:t>完成在公安机关的备案审核工作。</w:t>
      </w:r>
    </w:p>
    <w:p w:rsidR="0088010D" w:rsidRDefault="005922FA">
      <w:pPr>
        <w:numPr>
          <w:ilvl w:val="0"/>
          <w:numId w:val="4"/>
        </w:numPr>
        <w:ind w:firstLineChars="200" w:firstLine="560"/>
        <w:rPr>
          <w:rFonts w:ascii="仿宋" w:eastAsia="仿宋" w:hAnsi="仿宋" w:cs="仿宋"/>
          <w:sz w:val="28"/>
          <w:szCs w:val="28"/>
        </w:rPr>
      </w:pPr>
      <w:r>
        <w:rPr>
          <w:rFonts w:ascii="仿宋" w:eastAsia="仿宋" w:hAnsi="仿宋" w:cs="仿宋" w:hint="eastAsia"/>
          <w:sz w:val="28"/>
          <w:szCs w:val="28"/>
        </w:rPr>
        <w:t>应用与主机综合防护服务器1台</w:t>
      </w:r>
    </w:p>
    <w:p w:rsidR="0088010D" w:rsidRDefault="005922FA">
      <w:pPr>
        <w:ind w:firstLine="560"/>
        <w:rPr>
          <w:rFonts w:ascii="仿宋" w:eastAsia="仿宋" w:hAnsi="仿宋" w:cs="仿宋"/>
          <w:sz w:val="28"/>
          <w:szCs w:val="28"/>
        </w:rPr>
      </w:pPr>
      <w:r>
        <w:rPr>
          <w:rFonts w:ascii="仿宋" w:eastAsia="仿宋" w:hAnsi="仿宋" w:cs="仿宋" w:hint="eastAsia"/>
          <w:sz w:val="28"/>
          <w:szCs w:val="28"/>
        </w:rPr>
        <w:t>采购一台系统管理运维服务器，满足</w:t>
      </w:r>
      <w:proofErr w:type="gramStart"/>
      <w:r>
        <w:rPr>
          <w:rFonts w:ascii="仿宋" w:eastAsia="仿宋" w:hAnsi="仿宋" w:cs="仿宋" w:hint="eastAsia"/>
          <w:sz w:val="28"/>
          <w:szCs w:val="28"/>
        </w:rPr>
        <w:t>等保合规</w:t>
      </w:r>
      <w:proofErr w:type="gramEnd"/>
      <w:r>
        <w:rPr>
          <w:rFonts w:ascii="仿宋" w:eastAsia="仿宋" w:hAnsi="仿宋" w:cs="仿宋" w:hint="eastAsia"/>
          <w:sz w:val="28"/>
          <w:szCs w:val="28"/>
        </w:rPr>
        <w:t>要求，具有实时感知主机与应用面临的威胁、预警并阻断网络攻击事件的功能，有效开展主机综合防护。</w:t>
      </w:r>
    </w:p>
    <w:p w:rsidR="0088010D" w:rsidRDefault="005922FA">
      <w:pPr>
        <w:numPr>
          <w:ilvl w:val="0"/>
          <w:numId w:val="4"/>
        </w:numPr>
        <w:ind w:firstLineChars="200" w:firstLine="560"/>
        <w:rPr>
          <w:rFonts w:ascii="仿宋" w:eastAsia="仿宋" w:hAnsi="仿宋" w:cs="仿宋"/>
          <w:sz w:val="28"/>
          <w:szCs w:val="28"/>
        </w:rPr>
      </w:pPr>
      <w:r>
        <w:rPr>
          <w:rFonts w:ascii="仿宋" w:eastAsia="仿宋" w:hAnsi="仿宋" w:cs="仿宋" w:hint="eastAsia"/>
          <w:sz w:val="28"/>
          <w:szCs w:val="28"/>
        </w:rPr>
        <w:t>应用与主机综合防护客户端6台</w:t>
      </w:r>
    </w:p>
    <w:p w:rsidR="0088010D" w:rsidRDefault="005922FA">
      <w:pPr>
        <w:rPr>
          <w:rFonts w:ascii="仿宋" w:eastAsia="仿宋" w:hAnsi="仿宋" w:cs="仿宋"/>
          <w:sz w:val="28"/>
          <w:szCs w:val="28"/>
        </w:rPr>
      </w:pPr>
      <w:r>
        <w:rPr>
          <w:rFonts w:ascii="仿宋" w:eastAsia="仿宋" w:hAnsi="仿宋" w:cs="仿宋" w:hint="eastAsia"/>
          <w:sz w:val="28"/>
          <w:szCs w:val="28"/>
        </w:rPr>
        <w:t xml:space="preserve">    采购六台系统管理运维客户端，满足</w:t>
      </w:r>
      <w:proofErr w:type="gramStart"/>
      <w:r>
        <w:rPr>
          <w:rFonts w:ascii="仿宋" w:eastAsia="仿宋" w:hAnsi="仿宋" w:cs="仿宋" w:hint="eastAsia"/>
          <w:sz w:val="28"/>
          <w:szCs w:val="28"/>
        </w:rPr>
        <w:t>等保合规</w:t>
      </w:r>
      <w:proofErr w:type="gramEnd"/>
      <w:r>
        <w:rPr>
          <w:rFonts w:ascii="仿宋" w:eastAsia="仿宋" w:hAnsi="仿宋" w:cs="仿宋" w:hint="eastAsia"/>
          <w:sz w:val="28"/>
          <w:szCs w:val="28"/>
        </w:rPr>
        <w:t>要求，具有实时感知主机与应用面临的威胁、预警并阻断网络攻击事件的功能，有效开展客户端综合防护。</w:t>
      </w:r>
    </w:p>
    <w:p w:rsidR="0088010D" w:rsidRDefault="005922FA">
      <w:pPr>
        <w:numPr>
          <w:ilvl w:val="0"/>
          <w:numId w:val="4"/>
        </w:numPr>
        <w:ind w:firstLineChars="200" w:firstLine="560"/>
        <w:rPr>
          <w:rFonts w:ascii="仿宋" w:eastAsia="仿宋" w:hAnsi="仿宋" w:cs="仿宋"/>
          <w:sz w:val="28"/>
          <w:szCs w:val="28"/>
        </w:rPr>
      </w:pPr>
      <w:r>
        <w:rPr>
          <w:rFonts w:ascii="仿宋" w:eastAsia="仿宋" w:hAnsi="仿宋" w:cs="仿宋" w:hint="eastAsia"/>
          <w:sz w:val="28"/>
          <w:szCs w:val="28"/>
        </w:rPr>
        <w:t>应用与主机综合防护移动客户端1台</w:t>
      </w:r>
    </w:p>
    <w:p w:rsidR="0088010D" w:rsidRDefault="005922FA">
      <w:pPr>
        <w:ind w:firstLineChars="150" w:firstLine="420"/>
        <w:rPr>
          <w:rFonts w:ascii="仿宋" w:eastAsia="仿宋" w:hAnsi="仿宋" w:cs="仿宋"/>
          <w:sz w:val="28"/>
          <w:szCs w:val="28"/>
        </w:rPr>
      </w:pPr>
      <w:r>
        <w:rPr>
          <w:rFonts w:ascii="仿宋" w:eastAsia="仿宋" w:hAnsi="仿宋" w:cs="仿宋" w:hint="eastAsia"/>
          <w:sz w:val="28"/>
          <w:szCs w:val="28"/>
        </w:rPr>
        <w:t xml:space="preserve"> 采购一台系统管理运维客户端，满足</w:t>
      </w:r>
      <w:proofErr w:type="gramStart"/>
      <w:r>
        <w:rPr>
          <w:rFonts w:ascii="仿宋" w:eastAsia="仿宋" w:hAnsi="仿宋" w:cs="仿宋" w:hint="eastAsia"/>
          <w:sz w:val="28"/>
          <w:szCs w:val="28"/>
        </w:rPr>
        <w:t>等保合规</w:t>
      </w:r>
      <w:proofErr w:type="gramEnd"/>
      <w:r>
        <w:rPr>
          <w:rFonts w:ascii="仿宋" w:eastAsia="仿宋" w:hAnsi="仿宋" w:cs="仿宋" w:hint="eastAsia"/>
          <w:sz w:val="28"/>
          <w:szCs w:val="28"/>
        </w:rPr>
        <w:t>要求，具有实时感知主机与应用面临的威胁、预警并阻断网络攻击事件的功能，有效开展客户端综合防护。</w:t>
      </w:r>
    </w:p>
    <w:p w:rsidR="0088010D" w:rsidRDefault="0088010D">
      <w:pPr>
        <w:ind w:leftChars="200" w:left="420"/>
        <w:rPr>
          <w:rFonts w:ascii="仿宋" w:eastAsia="仿宋" w:hAnsi="仿宋" w:cs="仿宋"/>
          <w:sz w:val="28"/>
          <w:szCs w:val="28"/>
        </w:rPr>
        <w:sectPr w:rsidR="0088010D">
          <w:pgSz w:w="11906" w:h="16838"/>
          <w:pgMar w:top="1440" w:right="1800" w:bottom="1440" w:left="1800" w:header="851" w:footer="992" w:gutter="0"/>
          <w:cols w:space="425"/>
          <w:docGrid w:type="lines" w:linePitch="312"/>
        </w:sectPr>
      </w:pPr>
    </w:p>
    <w:p w:rsidR="0088010D" w:rsidRDefault="005922FA">
      <w:pPr>
        <w:numPr>
          <w:ilvl w:val="0"/>
          <w:numId w:val="3"/>
        </w:numPr>
        <w:outlineLvl w:val="0"/>
        <w:rPr>
          <w:rFonts w:ascii="仿宋" w:eastAsia="仿宋" w:hAnsi="仿宋" w:cs="仿宋"/>
          <w:b/>
          <w:sz w:val="28"/>
          <w:szCs w:val="28"/>
        </w:rPr>
      </w:pPr>
      <w:r>
        <w:rPr>
          <w:rFonts w:ascii="仿宋" w:eastAsia="仿宋" w:hAnsi="仿宋" w:cs="仿宋" w:hint="eastAsia"/>
          <w:b/>
          <w:sz w:val="28"/>
          <w:szCs w:val="28"/>
        </w:rPr>
        <w:lastRenderedPageBreak/>
        <w:t>货物（服务）清单</w:t>
      </w:r>
    </w:p>
    <w:tbl>
      <w:tblPr>
        <w:tblpPr w:leftFromText="180" w:rightFromText="180" w:vertAnchor="text" w:horzAnchor="margin" w:tblpY="209"/>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99"/>
        <w:gridCol w:w="4863"/>
        <w:gridCol w:w="709"/>
        <w:gridCol w:w="850"/>
      </w:tblGrid>
      <w:tr w:rsidR="0088010D">
        <w:trPr>
          <w:trHeight w:val="538"/>
          <w:tblHeader/>
        </w:trPr>
        <w:tc>
          <w:tcPr>
            <w:tcW w:w="534" w:type="dxa"/>
            <w:tcBorders>
              <w:tl2br w:val="nil"/>
              <w:tr2bl w:val="nil"/>
            </w:tcBorders>
            <w:shd w:val="clear" w:color="auto" w:fill="auto"/>
            <w:vAlign w:val="center"/>
          </w:tcPr>
          <w:p w:rsidR="0088010D" w:rsidRDefault="005922FA">
            <w:pPr>
              <w:jc w:val="center"/>
              <w:rPr>
                <w:rFonts w:ascii="仿宋" w:eastAsia="仿宋" w:hAnsi="仿宋" w:cs="仿宋"/>
                <w:sz w:val="24"/>
              </w:rPr>
            </w:pPr>
            <w:r>
              <w:rPr>
                <w:rFonts w:ascii="仿宋" w:eastAsia="仿宋" w:hAnsi="仿宋" w:cs="仿宋" w:hint="eastAsia"/>
                <w:kern w:val="0"/>
                <w:sz w:val="24"/>
              </w:rPr>
              <w:t>序号</w:t>
            </w:r>
          </w:p>
        </w:tc>
        <w:tc>
          <w:tcPr>
            <w:tcW w:w="1799" w:type="dxa"/>
            <w:tcBorders>
              <w:tl2br w:val="nil"/>
              <w:tr2bl w:val="nil"/>
            </w:tcBorders>
            <w:shd w:val="clear" w:color="auto" w:fill="auto"/>
            <w:vAlign w:val="center"/>
          </w:tcPr>
          <w:p w:rsidR="0088010D" w:rsidRDefault="005922FA">
            <w:pPr>
              <w:ind w:leftChars="-400" w:left="-840" w:firstLineChars="400" w:firstLine="960"/>
              <w:jc w:val="center"/>
              <w:rPr>
                <w:rFonts w:ascii="仿宋" w:eastAsia="仿宋" w:hAnsi="仿宋" w:cs="仿宋"/>
                <w:sz w:val="24"/>
              </w:rPr>
            </w:pPr>
            <w:r>
              <w:rPr>
                <w:rFonts w:ascii="仿宋" w:eastAsia="仿宋" w:hAnsi="仿宋" w:cs="仿宋" w:hint="eastAsia"/>
                <w:kern w:val="0"/>
                <w:sz w:val="24"/>
              </w:rPr>
              <w:t>名称</w:t>
            </w:r>
          </w:p>
        </w:tc>
        <w:tc>
          <w:tcPr>
            <w:tcW w:w="4863" w:type="dxa"/>
            <w:tcBorders>
              <w:tl2br w:val="nil"/>
              <w:tr2bl w:val="nil"/>
            </w:tcBorders>
            <w:shd w:val="clear" w:color="auto" w:fill="auto"/>
            <w:vAlign w:val="center"/>
          </w:tcPr>
          <w:p w:rsidR="0088010D" w:rsidRDefault="005922FA">
            <w:pPr>
              <w:jc w:val="center"/>
              <w:rPr>
                <w:rFonts w:ascii="仿宋" w:eastAsia="仿宋" w:hAnsi="仿宋" w:cs="仿宋"/>
                <w:sz w:val="24"/>
              </w:rPr>
            </w:pPr>
            <w:r>
              <w:rPr>
                <w:rFonts w:ascii="仿宋" w:eastAsia="仿宋" w:hAnsi="仿宋" w:cs="仿宋" w:hint="eastAsia"/>
                <w:kern w:val="0"/>
                <w:sz w:val="24"/>
              </w:rPr>
              <w:t>型号描述</w:t>
            </w:r>
          </w:p>
        </w:tc>
        <w:tc>
          <w:tcPr>
            <w:tcW w:w="709" w:type="dxa"/>
            <w:tcBorders>
              <w:tl2br w:val="nil"/>
              <w:tr2bl w:val="nil"/>
            </w:tcBorders>
            <w:shd w:val="clear" w:color="auto" w:fill="auto"/>
            <w:vAlign w:val="center"/>
          </w:tcPr>
          <w:p w:rsidR="0088010D" w:rsidRDefault="005922FA">
            <w:pPr>
              <w:jc w:val="center"/>
              <w:rPr>
                <w:rFonts w:ascii="仿宋" w:eastAsia="仿宋" w:hAnsi="仿宋" w:cs="仿宋"/>
                <w:sz w:val="24"/>
              </w:rPr>
            </w:pPr>
            <w:r>
              <w:rPr>
                <w:rFonts w:ascii="仿宋" w:eastAsia="仿宋" w:hAnsi="仿宋" w:cs="仿宋" w:hint="eastAsia"/>
                <w:kern w:val="0"/>
                <w:sz w:val="24"/>
              </w:rPr>
              <w:t>数量</w:t>
            </w:r>
          </w:p>
        </w:tc>
        <w:tc>
          <w:tcPr>
            <w:tcW w:w="850" w:type="dxa"/>
            <w:tcBorders>
              <w:tl2br w:val="nil"/>
              <w:tr2bl w:val="nil"/>
            </w:tcBorders>
            <w:shd w:val="clear" w:color="auto" w:fill="auto"/>
            <w:vAlign w:val="center"/>
          </w:tcPr>
          <w:p w:rsidR="0088010D" w:rsidRDefault="005922FA">
            <w:pPr>
              <w:jc w:val="center"/>
              <w:rPr>
                <w:rFonts w:ascii="仿宋" w:eastAsia="仿宋" w:hAnsi="仿宋" w:cs="仿宋"/>
                <w:kern w:val="0"/>
                <w:sz w:val="24"/>
              </w:rPr>
            </w:pPr>
            <w:r>
              <w:rPr>
                <w:rFonts w:ascii="仿宋" w:eastAsia="仿宋" w:hAnsi="仿宋" w:cs="仿宋" w:hint="eastAsia"/>
                <w:kern w:val="0"/>
                <w:sz w:val="24"/>
              </w:rPr>
              <w:t>备注</w:t>
            </w:r>
          </w:p>
        </w:tc>
      </w:tr>
      <w:tr w:rsidR="0088010D">
        <w:trPr>
          <w:trHeight w:val="1699"/>
        </w:trPr>
        <w:tc>
          <w:tcPr>
            <w:tcW w:w="534" w:type="dxa"/>
            <w:tcBorders>
              <w:tl2br w:val="nil"/>
              <w:tr2bl w:val="nil"/>
            </w:tcBorders>
            <w:shd w:val="clear" w:color="auto" w:fill="auto"/>
            <w:vAlign w:val="center"/>
          </w:tcPr>
          <w:p w:rsidR="0088010D" w:rsidRDefault="005922FA">
            <w:pPr>
              <w:jc w:val="center"/>
              <w:rPr>
                <w:rFonts w:ascii="仿宋" w:eastAsia="仿宋" w:hAnsi="仿宋" w:cs="仿宋"/>
                <w:sz w:val="24"/>
              </w:rPr>
            </w:pPr>
            <w:r>
              <w:rPr>
                <w:rFonts w:ascii="仿宋" w:eastAsia="仿宋" w:hAnsi="仿宋" w:cs="仿宋" w:hint="eastAsia"/>
                <w:kern w:val="0"/>
                <w:sz w:val="24"/>
              </w:rPr>
              <w:t>1</w:t>
            </w:r>
          </w:p>
        </w:tc>
        <w:tc>
          <w:tcPr>
            <w:tcW w:w="1799" w:type="dxa"/>
            <w:tcBorders>
              <w:tl2br w:val="nil"/>
              <w:tr2bl w:val="nil"/>
            </w:tcBorders>
            <w:shd w:val="clear" w:color="auto" w:fill="auto"/>
            <w:vAlign w:val="center"/>
          </w:tcPr>
          <w:p w:rsidR="0088010D" w:rsidRDefault="005922FA">
            <w:pPr>
              <w:jc w:val="center"/>
              <w:rPr>
                <w:rFonts w:ascii="仿宋" w:eastAsia="仿宋" w:hAnsi="仿宋" w:cs="仿宋"/>
                <w:sz w:val="24"/>
              </w:rPr>
            </w:pPr>
            <w:r>
              <w:rPr>
                <w:rFonts w:ascii="仿宋" w:eastAsia="仿宋" w:hAnsi="仿宋" w:cs="仿宋" w:hint="eastAsia"/>
                <w:kern w:val="0"/>
                <w:sz w:val="24"/>
                <w:lang w:bidi="ar"/>
              </w:rPr>
              <w:t>二级等级测评</w:t>
            </w:r>
          </w:p>
        </w:tc>
        <w:tc>
          <w:tcPr>
            <w:tcW w:w="4863" w:type="dxa"/>
            <w:tcBorders>
              <w:tl2br w:val="nil"/>
              <w:tr2bl w:val="nil"/>
            </w:tcBorders>
            <w:shd w:val="clear" w:color="auto" w:fill="auto"/>
          </w:tcPr>
          <w:p w:rsidR="0088010D" w:rsidRDefault="005922FA">
            <w:pPr>
              <w:jc w:val="left"/>
              <w:rPr>
                <w:rFonts w:ascii="仿宋" w:eastAsia="仿宋" w:hAnsi="仿宋" w:cs="仿宋"/>
                <w:sz w:val="24"/>
              </w:rPr>
            </w:pPr>
            <w:r>
              <w:rPr>
                <w:rFonts w:ascii="仿宋" w:eastAsia="仿宋" w:hAnsi="仿宋" w:cs="仿宋" w:hint="eastAsia"/>
                <w:kern w:val="0"/>
                <w:sz w:val="24"/>
                <w:lang w:bidi="ar"/>
              </w:rPr>
              <w:t>依据国家等级保护的政策法规，按照《信息安全技术网络安全等级保护基本要求》（GB/T 22239-2019）、《信息安全技术网络安全等级保护测评要求》(GB/T 28448-2019)等，对深圳市广播电视技术中心梧桐山发射基地总控系统进行网络安全等级保护测评。乙方在坚持科学、客观、公正原则的基础上进行等级测评工作，全面、深入地了解系统的安全现状，出具正式《网络安全等级测评报告》。</w:t>
            </w:r>
          </w:p>
        </w:tc>
        <w:tc>
          <w:tcPr>
            <w:tcW w:w="709" w:type="dxa"/>
            <w:tcBorders>
              <w:tl2br w:val="nil"/>
              <w:tr2bl w:val="nil"/>
            </w:tcBorders>
            <w:shd w:val="clear" w:color="auto" w:fill="auto"/>
            <w:vAlign w:val="center"/>
          </w:tcPr>
          <w:p w:rsidR="0088010D" w:rsidRDefault="005922FA">
            <w:pPr>
              <w:jc w:val="left"/>
              <w:rPr>
                <w:rFonts w:ascii="仿宋" w:eastAsia="仿宋" w:hAnsi="仿宋" w:cs="仿宋"/>
                <w:sz w:val="24"/>
              </w:rPr>
            </w:pPr>
            <w:r>
              <w:rPr>
                <w:rFonts w:ascii="仿宋" w:eastAsia="仿宋" w:hAnsi="仿宋" w:cs="仿宋" w:hint="eastAsia"/>
                <w:sz w:val="24"/>
              </w:rPr>
              <w:t>1套</w:t>
            </w:r>
          </w:p>
        </w:tc>
        <w:tc>
          <w:tcPr>
            <w:tcW w:w="850" w:type="dxa"/>
            <w:tcBorders>
              <w:tl2br w:val="nil"/>
              <w:tr2bl w:val="nil"/>
            </w:tcBorders>
            <w:shd w:val="clear" w:color="auto" w:fill="auto"/>
            <w:vAlign w:val="center"/>
          </w:tcPr>
          <w:p w:rsidR="0088010D" w:rsidRDefault="005922FA">
            <w:pPr>
              <w:jc w:val="left"/>
              <w:rPr>
                <w:rFonts w:ascii="仿宋" w:eastAsia="仿宋" w:hAnsi="仿宋" w:cs="仿宋"/>
                <w:sz w:val="24"/>
              </w:rPr>
            </w:pPr>
            <w:r>
              <w:rPr>
                <w:rFonts w:ascii="仿宋" w:eastAsia="仿宋" w:hAnsi="仿宋" w:cs="仿宋" w:hint="eastAsia"/>
                <w:kern w:val="0"/>
                <w:sz w:val="24"/>
                <w:lang w:bidi="ar"/>
              </w:rPr>
              <w:t>包含监控系统、虚拟化系统、网管系统三个子系统</w:t>
            </w:r>
          </w:p>
        </w:tc>
      </w:tr>
      <w:tr w:rsidR="0088010D">
        <w:trPr>
          <w:trHeight w:val="2170"/>
        </w:trPr>
        <w:tc>
          <w:tcPr>
            <w:tcW w:w="534" w:type="dxa"/>
            <w:tcBorders>
              <w:tl2br w:val="nil"/>
              <w:tr2bl w:val="nil"/>
            </w:tcBorders>
            <w:shd w:val="clear" w:color="auto" w:fill="auto"/>
            <w:vAlign w:val="center"/>
          </w:tcPr>
          <w:p w:rsidR="0088010D" w:rsidRDefault="005922FA">
            <w:pPr>
              <w:jc w:val="center"/>
              <w:rPr>
                <w:rFonts w:ascii="仿宋" w:eastAsia="仿宋" w:hAnsi="仿宋" w:cs="仿宋"/>
                <w:sz w:val="24"/>
              </w:rPr>
            </w:pPr>
            <w:r>
              <w:rPr>
                <w:rFonts w:ascii="仿宋" w:eastAsia="仿宋" w:hAnsi="仿宋" w:cs="仿宋" w:hint="eastAsia"/>
                <w:kern w:val="0"/>
                <w:sz w:val="24"/>
              </w:rPr>
              <w:t>2</w:t>
            </w:r>
          </w:p>
        </w:tc>
        <w:tc>
          <w:tcPr>
            <w:tcW w:w="1799" w:type="dxa"/>
            <w:tcBorders>
              <w:tl2br w:val="nil"/>
              <w:tr2bl w:val="nil"/>
            </w:tcBorders>
            <w:shd w:val="clear" w:color="auto" w:fill="auto"/>
            <w:vAlign w:val="center"/>
          </w:tcPr>
          <w:p w:rsidR="0088010D" w:rsidRDefault="005922FA">
            <w:pPr>
              <w:rPr>
                <w:rFonts w:ascii="仿宋" w:eastAsia="仿宋" w:hAnsi="仿宋" w:cs="仿宋"/>
                <w:sz w:val="24"/>
              </w:rPr>
            </w:pPr>
            <w:r>
              <w:rPr>
                <w:rFonts w:ascii="仿宋" w:eastAsia="仿宋" w:hAnsi="仿宋" w:cs="仿宋" w:hint="eastAsia"/>
                <w:sz w:val="24"/>
              </w:rPr>
              <w:t>应用与主机综合防护服务器</w:t>
            </w:r>
          </w:p>
          <w:p w:rsidR="0088010D" w:rsidRDefault="0088010D">
            <w:pPr>
              <w:jc w:val="center"/>
              <w:rPr>
                <w:rFonts w:ascii="仿宋" w:eastAsia="仿宋" w:hAnsi="仿宋" w:cs="仿宋"/>
                <w:sz w:val="24"/>
              </w:rPr>
            </w:pPr>
          </w:p>
        </w:tc>
        <w:tc>
          <w:tcPr>
            <w:tcW w:w="4863" w:type="dxa"/>
            <w:tcBorders>
              <w:tl2br w:val="nil"/>
              <w:tr2bl w:val="nil"/>
            </w:tcBorders>
            <w:shd w:val="clear" w:color="auto" w:fill="auto"/>
          </w:tcPr>
          <w:p w:rsidR="0088010D" w:rsidRDefault="005922FA">
            <w:pPr>
              <w:pStyle w:val="af5"/>
              <w:numPr>
                <w:ilvl w:val="0"/>
                <w:numId w:val="5"/>
              </w:numPr>
              <w:tabs>
                <w:tab w:val="left" w:pos="0"/>
              </w:tabs>
              <w:ind w:firstLineChars="0"/>
              <w:jc w:val="left"/>
              <w:rPr>
                <w:rFonts w:ascii="仿宋" w:eastAsia="仿宋" w:hAnsi="仿宋" w:cs="仿宋"/>
                <w:sz w:val="24"/>
              </w:rPr>
            </w:pPr>
            <w:r>
              <w:rPr>
                <w:rFonts w:ascii="仿宋" w:eastAsia="仿宋" w:hAnsi="仿宋" w:cs="仿宋" w:hint="eastAsia"/>
                <w:sz w:val="24"/>
              </w:rPr>
              <w:t>预装</w:t>
            </w:r>
            <w:proofErr w:type="gramStart"/>
            <w:r>
              <w:rPr>
                <w:rFonts w:ascii="仿宋" w:eastAsia="仿宋" w:hAnsi="仿宋" w:cs="仿宋" w:hint="eastAsia"/>
                <w:sz w:val="24"/>
              </w:rPr>
              <w:t>含网防</w:t>
            </w:r>
            <w:proofErr w:type="gramEnd"/>
            <w:r>
              <w:rPr>
                <w:rFonts w:ascii="仿宋" w:eastAsia="仿宋" w:hAnsi="仿宋" w:cs="仿宋" w:hint="eastAsia"/>
                <w:sz w:val="24"/>
              </w:rPr>
              <w:t>系统的操作系统，可对攻击行为和恶意代码进行过滤和拦截。</w:t>
            </w:r>
          </w:p>
          <w:p w:rsidR="0088010D" w:rsidRDefault="005922FA">
            <w:pPr>
              <w:pStyle w:val="af5"/>
              <w:numPr>
                <w:ilvl w:val="0"/>
                <w:numId w:val="5"/>
              </w:numPr>
              <w:tabs>
                <w:tab w:val="left" w:pos="0"/>
              </w:tabs>
              <w:ind w:firstLineChars="0"/>
              <w:jc w:val="left"/>
              <w:rPr>
                <w:rFonts w:ascii="仿宋" w:eastAsia="仿宋" w:hAnsi="仿宋" w:cs="仿宋"/>
                <w:sz w:val="24"/>
              </w:rPr>
            </w:pPr>
            <w:r>
              <w:rPr>
                <w:rFonts w:ascii="仿宋" w:eastAsia="仿宋" w:hAnsi="仿宋" w:cs="仿宋" w:hint="eastAsia"/>
                <w:sz w:val="24"/>
              </w:rPr>
              <w:t>塔式工作站服务器主机。</w:t>
            </w:r>
          </w:p>
          <w:p w:rsidR="0088010D" w:rsidRDefault="005922FA">
            <w:pPr>
              <w:pStyle w:val="af5"/>
              <w:numPr>
                <w:ilvl w:val="0"/>
                <w:numId w:val="5"/>
              </w:numPr>
              <w:tabs>
                <w:tab w:val="left" w:pos="0"/>
              </w:tabs>
              <w:ind w:firstLineChars="0"/>
              <w:jc w:val="left"/>
              <w:rPr>
                <w:rFonts w:ascii="仿宋" w:eastAsia="仿宋" w:hAnsi="仿宋" w:cs="仿宋"/>
                <w:sz w:val="24"/>
              </w:rPr>
            </w:pPr>
            <w:r>
              <w:rPr>
                <w:rFonts w:ascii="仿宋" w:eastAsia="仿宋" w:hAnsi="仿宋" w:cs="仿宋" w:hint="eastAsia"/>
                <w:sz w:val="24"/>
              </w:rPr>
              <w:t>配置要求i9-13900（24核3.0GHz）/64G/1TG固态+4T/独显,或性能以上。</w:t>
            </w:r>
          </w:p>
          <w:p w:rsidR="0088010D" w:rsidRDefault="0088010D">
            <w:pPr>
              <w:ind w:firstLineChars="200" w:firstLine="480"/>
              <w:jc w:val="left"/>
              <w:rPr>
                <w:rFonts w:ascii="仿宋" w:eastAsia="仿宋" w:hAnsi="仿宋" w:cs="仿宋"/>
                <w:sz w:val="24"/>
              </w:rPr>
            </w:pPr>
          </w:p>
        </w:tc>
        <w:tc>
          <w:tcPr>
            <w:tcW w:w="709" w:type="dxa"/>
            <w:tcBorders>
              <w:tl2br w:val="nil"/>
              <w:tr2bl w:val="nil"/>
            </w:tcBorders>
            <w:shd w:val="clear" w:color="auto" w:fill="auto"/>
            <w:vAlign w:val="center"/>
          </w:tcPr>
          <w:p w:rsidR="0088010D" w:rsidRDefault="005922FA">
            <w:pPr>
              <w:jc w:val="center"/>
              <w:rPr>
                <w:rFonts w:ascii="仿宋" w:eastAsia="仿宋" w:hAnsi="仿宋" w:cs="仿宋"/>
                <w:sz w:val="24"/>
              </w:rPr>
            </w:pPr>
            <w:r>
              <w:rPr>
                <w:rFonts w:ascii="仿宋" w:eastAsia="仿宋" w:hAnsi="仿宋" w:cs="仿宋" w:hint="eastAsia"/>
                <w:kern w:val="0"/>
                <w:sz w:val="24"/>
              </w:rPr>
              <w:t>1台</w:t>
            </w:r>
          </w:p>
        </w:tc>
        <w:tc>
          <w:tcPr>
            <w:tcW w:w="850" w:type="dxa"/>
            <w:tcBorders>
              <w:tl2br w:val="nil"/>
              <w:tr2bl w:val="nil"/>
            </w:tcBorders>
            <w:shd w:val="clear" w:color="auto" w:fill="auto"/>
            <w:vAlign w:val="center"/>
          </w:tcPr>
          <w:p w:rsidR="0088010D" w:rsidRDefault="0088010D">
            <w:pPr>
              <w:jc w:val="center"/>
              <w:rPr>
                <w:rFonts w:ascii="仿宋" w:eastAsia="仿宋" w:hAnsi="仿宋" w:cs="仿宋"/>
                <w:kern w:val="0"/>
                <w:sz w:val="24"/>
              </w:rPr>
            </w:pPr>
          </w:p>
        </w:tc>
      </w:tr>
      <w:tr w:rsidR="0088010D">
        <w:trPr>
          <w:trHeight w:val="1578"/>
        </w:trPr>
        <w:tc>
          <w:tcPr>
            <w:tcW w:w="534" w:type="dxa"/>
            <w:tcBorders>
              <w:tl2br w:val="nil"/>
              <w:tr2bl w:val="nil"/>
            </w:tcBorders>
            <w:shd w:val="clear" w:color="auto" w:fill="auto"/>
            <w:vAlign w:val="center"/>
          </w:tcPr>
          <w:p w:rsidR="0088010D" w:rsidRDefault="005922FA">
            <w:pPr>
              <w:jc w:val="center"/>
              <w:rPr>
                <w:rFonts w:ascii="仿宋" w:eastAsia="仿宋" w:hAnsi="仿宋" w:cs="仿宋"/>
                <w:kern w:val="0"/>
                <w:sz w:val="24"/>
              </w:rPr>
            </w:pPr>
            <w:r>
              <w:rPr>
                <w:rFonts w:ascii="仿宋" w:eastAsia="仿宋" w:hAnsi="仿宋" w:cs="仿宋" w:hint="eastAsia"/>
                <w:kern w:val="0"/>
                <w:sz w:val="24"/>
              </w:rPr>
              <w:t>3</w:t>
            </w:r>
          </w:p>
        </w:tc>
        <w:tc>
          <w:tcPr>
            <w:tcW w:w="1799" w:type="dxa"/>
            <w:tcBorders>
              <w:tl2br w:val="nil"/>
              <w:tr2bl w:val="nil"/>
            </w:tcBorders>
            <w:shd w:val="clear" w:color="auto" w:fill="auto"/>
            <w:vAlign w:val="center"/>
          </w:tcPr>
          <w:p w:rsidR="0088010D" w:rsidRDefault="005922FA">
            <w:pPr>
              <w:jc w:val="center"/>
              <w:rPr>
                <w:rFonts w:ascii="仿宋" w:eastAsia="仿宋" w:hAnsi="仿宋" w:cs="仿宋"/>
                <w:sz w:val="24"/>
              </w:rPr>
            </w:pPr>
            <w:r>
              <w:rPr>
                <w:rFonts w:ascii="仿宋" w:eastAsia="仿宋" w:hAnsi="仿宋" w:cs="仿宋" w:hint="eastAsia"/>
                <w:sz w:val="24"/>
              </w:rPr>
              <w:t>应用与主机综合防护客户端</w:t>
            </w:r>
          </w:p>
        </w:tc>
        <w:tc>
          <w:tcPr>
            <w:tcW w:w="4863" w:type="dxa"/>
            <w:tcBorders>
              <w:tl2br w:val="nil"/>
              <w:tr2bl w:val="nil"/>
            </w:tcBorders>
            <w:shd w:val="clear" w:color="auto" w:fill="auto"/>
          </w:tcPr>
          <w:p w:rsidR="0088010D" w:rsidRDefault="005922FA">
            <w:pPr>
              <w:pStyle w:val="af5"/>
              <w:numPr>
                <w:ilvl w:val="0"/>
                <w:numId w:val="6"/>
              </w:numPr>
              <w:tabs>
                <w:tab w:val="left" w:pos="0"/>
              </w:tabs>
              <w:ind w:firstLineChars="0"/>
              <w:jc w:val="left"/>
              <w:rPr>
                <w:rFonts w:ascii="仿宋" w:eastAsia="仿宋" w:hAnsi="仿宋" w:cs="仿宋"/>
                <w:sz w:val="24"/>
              </w:rPr>
            </w:pPr>
            <w:r>
              <w:rPr>
                <w:rFonts w:ascii="仿宋" w:eastAsia="仿宋" w:hAnsi="仿宋" w:cs="仿宋" w:hint="eastAsia"/>
                <w:sz w:val="24"/>
              </w:rPr>
              <w:t>预装</w:t>
            </w:r>
            <w:proofErr w:type="gramStart"/>
            <w:r>
              <w:rPr>
                <w:rFonts w:ascii="仿宋" w:eastAsia="仿宋" w:hAnsi="仿宋" w:cs="仿宋" w:hint="eastAsia"/>
                <w:sz w:val="24"/>
              </w:rPr>
              <w:t>含网防</w:t>
            </w:r>
            <w:proofErr w:type="gramEnd"/>
            <w:r>
              <w:rPr>
                <w:rFonts w:ascii="仿宋" w:eastAsia="仿宋" w:hAnsi="仿宋" w:cs="仿宋" w:hint="eastAsia"/>
                <w:sz w:val="24"/>
              </w:rPr>
              <w:t>系统的操作系统，可对攻击行为和恶意代码进行过滤和拦截。</w:t>
            </w:r>
          </w:p>
          <w:p w:rsidR="0088010D" w:rsidRDefault="005922FA">
            <w:pPr>
              <w:pStyle w:val="af5"/>
              <w:numPr>
                <w:ilvl w:val="0"/>
                <w:numId w:val="6"/>
              </w:numPr>
              <w:tabs>
                <w:tab w:val="left" w:pos="0"/>
              </w:tabs>
              <w:ind w:firstLineChars="0"/>
              <w:jc w:val="left"/>
              <w:rPr>
                <w:rFonts w:ascii="仿宋" w:eastAsia="仿宋" w:hAnsi="仿宋" w:cs="仿宋"/>
                <w:sz w:val="24"/>
              </w:rPr>
            </w:pPr>
            <w:r>
              <w:rPr>
                <w:rFonts w:ascii="仿宋" w:eastAsia="仿宋" w:hAnsi="仿宋" w:cs="仿宋" w:hint="eastAsia"/>
                <w:sz w:val="24"/>
              </w:rPr>
              <w:t>高集成度商用工作站客户端。</w:t>
            </w:r>
          </w:p>
          <w:p w:rsidR="0088010D" w:rsidRDefault="005922FA">
            <w:pPr>
              <w:pStyle w:val="af5"/>
              <w:numPr>
                <w:ilvl w:val="0"/>
                <w:numId w:val="6"/>
              </w:numPr>
              <w:tabs>
                <w:tab w:val="left" w:pos="0"/>
              </w:tabs>
              <w:ind w:firstLineChars="0"/>
              <w:jc w:val="left"/>
              <w:rPr>
                <w:rFonts w:ascii="仿宋" w:eastAsia="仿宋" w:hAnsi="仿宋" w:cs="仿宋"/>
                <w:sz w:val="24"/>
                <w:lang w:val="en-GB"/>
              </w:rPr>
            </w:pPr>
            <w:r>
              <w:rPr>
                <w:rFonts w:ascii="仿宋" w:eastAsia="仿宋" w:hAnsi="仿宋" w:cs="仿宋" w:hint="eastAsia"/>
                <w:sz w:val="24"/>
              </w:rPr>
              <w:t>配置要求i7-12700/32G/1T固态/</w:t>
            </w:r>
            <w:proofErr w:type="gramStart"/>
            <w:r>
              <w:rPr>
                <w:rFonts w:ascii="仿宋" w:eastAsia="仿宋" w:hAnsi="仿宋" w:cs="仿宋" w:hint="eastAsia"/>
                <w:sz w:val="24"/>
              </w:rPr>
              <w:t>集显</w:t>
            </w:r>
            <w:proofErr w:type="gramEnd"/>
            <w:r>
              <w:rPr>
                <w:rFonts w:ascii="仿宋" w:eastAsia="仿宋" w:hAnsi="仿宋" w:cs="仿宋" w:hint="eastAsia"/>
                <w:sz w:val="24"/>
              </w:rPr>
              <w:t>,或性能以上。</w:t>
            </w:r>
          </w:p>
        </w:tc>
        <w:tc>
          <w:tcPr>
            <w:tcW w:w="709" w:type="dxa"/>
            <w:tcBorders>
              <w:tl2br w:val="nil"/>
              <w:tr2bl w:val="nil"/>
            </w:tcBorders>
            <w:shd w:val="clear" w:color="auto" w:fill="auto"/>
            <w:vAlign w:val="center"/>
          </w:tcPr>
          <w:p w:rsidR="0088010D" w:rsidRDefault="005922FA">
            <w:pPr>
              <w:jc w:val="center"/>
              <w:rPr>
                <w:rFonts w:ascii="仿宋" w:eastAsia="仿宋" w:hAnsi="仿宋" w:cs="仿宋"/>
                <w:kern w:val="0"/>
                <w:sz w:val="24"/>
              </w:rPr>
            </w:pPr>
            <w:r>
              <w:rPr>
                <w:rFonts w:ascii="仿宋" w:eastAsia="仿宋" w:hAnsi="仿宋" w:cs="仿宋" w:hint="eastAsia"/>
                <w:kern w:val="0"/>
                <w:sz w:val="24"/>
              </w:rPr>
              <w:t>6台</w:t>
            </w:r>
          </w:p>
        </w:tc>
        <w:tc>
          <w:tcPr>
            <w:tcW w:w="850" w:type="dxa"/>
            <w:tcBorders>
              <w:tl2br w:val="nil"/>
              <w:tr2bl w:val="nil"/>
            </w:tcBorders>
            <w:shd w:val="clear" w:color="auto" w:fill="auto"/>
            <w:vAlign w:val="center"/>
          </w:tcPr>
          <w:p w:rsidR="0088010D" w:rsidRDefault="0088010D">
            <w:pPr>
              <w:jc w:val="center"/>
              <w:rPr>
                <w:rFonts w:ascii="仿宋" w:eastAsia="仿宋" w:hAnsi="仿宋" w:cs="仿宋"/>
                <w:kern w:val="0"/>
                <w:sz w:val="24"/>
              </w:rPr>
            </w:pPr>
          </w:p>
        </w:tc>
      </w:tr>
      <w:tr w:rsidR="0088010D">
        <w:trPr>
          <w:trHeight w:val="2033"/>
        </w:trPr>
        <w:tc>
          <w:tcPr>
            <w:tcW w:w="534" w:type="dxa"/>
            <w:tcBorders>
              <w:tl2br w:val="nil"/>
              <w:tr2bl w:val="nil"/>
            </w:tcBorders>
            <w:shd w:val="clear" w:color="auto" w:fill="auto"/>
            <w:vAlign w:val="center"/>
          </w:tcPr>
          <w:p w:rsidR="0088010D" w:rsidRDefault="005922FA">
            <w:pPr>
              <w:jc w:val="center"/>
              <w:rPr>
                <w:rFonts w:ascii="仿宋" w:eastAsia="仿宋" w:hAnsi="仿宋" w:cs="仿宋"/>
                <w:kern w:val="0"/>
                <w:sz w:val="24"/>
              </w:rPr>
            </w:pPr>
            <w:r>
              <w:rPr>
                <w:rFonts w:ascii="仿宋" w:eastAsia="仿宋" w:hAnsi="仿宋" w:cs="仿宋" w:hint="eastAsia"/>
                <w:kern w:val="0"/>
                <w:sz w:val="24"/>
              </w:rPr>
              <w:t>4</w:t>
            </w:r>
          </w:p>
        </w:tc>
        <w:tc>
          <w:tcPr>
            <w:tcW w:w="1799" w:type="dxa"/>
            <w:tcBorders>
              <w:tl2br w:val="nil"/>
              <w:tr2bl w:val="nil"/>
            </w:tcBorders>
            <w:shd w:val="clear" w:color="auto" w:fill="auto"/>
            <w:vAlign w:val="center"/>
          </w:tcPr>
          <w:p w:rsidR="0088010D" w:rsidRDefault="005922FA">
            <w:pPr>
              <w:jc w:val="center"/>
              <w:rPr>
                <w:rFonts w:ascii="仿宋" w:eastAsia="仿宋" w:hAnsi="仿宋" w:cs="仿宋"/>
                <w:sz w:val="24"/>
              </w:rPr>
            </w:pPr>
            <w:r>
              <w:rPr>
                <w:rFonts w:ascii="仿宋" w:eastAsia="仿宋" w:hAnsi="仿宋" w:cs="仿宋" w:hint="eastAsia"/>
                <w:sz w:val="24"/>
              </w:rPr>
              <w:t>应用与主机综合防护移动客户端</w:t>
            </w:r>
          </w:p>
        </w:tc>
        <w:tc>
          <w:tcPr>
            <w:tcW w:w="4863" w:type="dxa"/>
            <w:tcBorders>
              <w:tl2br w:val="nil"/>
              <w:tr2bl w:val="nil"/>
            </w:tcBorders>
            <w:shd w:val="clear" w:color="auto" w:fill="auto"/>
          </w:tcPr>
          <w:p w:rsidR="0088010D" w:rsidRDefault="005922FA">
            <w:pPr>
              <w:pStyle w:val="af5"/>
              <w:numPr>
                <w:ilvl w:val="0"/>
                <w:numId w:val="7"/>
              </w:numPr>
              <w:tabs>
                <w:tab w:val="left" w:pos="0"/>
              </w:tabs>
              <w:ind w:firstLineChars="0"/>
              <w:jc w:val="left"/>
              <w:rPr>
                <w:rFonts w:ascii="仿宋" w:eastAsia="仿宋" w:hAnsi="仿宋" w:cs="仿宋"/>
                <w:sz w:val="24"/>
              </w:rPr>
            </w:pPr>
            <w:r>
              <w:rPr>
                <w:rFonts w:ascii="仿宋" w:eastAsia="仿宋" w:hAnsi="仿宋" w:cs="仿宋" w:hint="eastAsia"/>
                <w:sz w:val="24"/>
              </w:rPr>
              <w:t>预装</w:t>
            </w:r>
            <w:proofErr w:type="gramStart"/>
            <w:r>
              <w:rPr>
                <w:rFonts w:ascii="仿宋" w:eastAsia="仿宋" w:hAnsi="仿宋" w:cs="仿宋" w:hint="eastAsia"/>
                <w:sz w:val="24"/>
              </w:rPr>
              <w:t>含网防</w:t>
            </w:r>
            <w:proofErr w:type="gramEnd"/>
            <w:r>
              <w:rPr>
                <w:rFonts w:ascii="仿宋" w:eastAsia="仿宋" w:hAnsi="仿宋" w:cs="仿宋" w:hint="eastAsia"/>
                <w:sz w:val="24"/>
              </w:rPr>
              <w:t>系统的操作系统，可对攻击行为和恶意代码进行过滤和拦截。</w:t>
            </w:r>
          </w:p>
          <w:p w:rsidR="0088010D" w:rsidRDefault="005922FA">
            <w:pPr>
              <w:pStyle w:val="af5"/>
              <w:numPr>
                <w:ilvl w:val="0"/>
                <w:numId w:val="7"/>
              </w:numPr>
              <w:tabs>
                <w:tab w:val="left" w:pos="0"/>
              </w:tabs>
              <w:ind w:firstLineChars="0"/>
              <w:jc w:val="left"/>
              <w:rPr>
                <w:rFonts w:ascii="仿宋" w:eastAsia="仿宋" w:hAnsi="仿宋" w:cs="仿宋"/>
                <w:sz w:val="24"/>
              </w:rPr>
            </w:pPr>
            <w:r>
              <w:rPr>
                <w:rFonts w:ascii="仿宋" w:eastAsia="仿宋" w:hAnsi="仿宋" w:cs="仿宋" w:hint="eastAsia"/>
                <w:sz w:val="24"/>
              </w:rPr>
              <w:t>便携式商用工作站客户端。</w:t>
            </w:r>
          </w:p>
          <w:p w:rsidR="0088010D" w:rsidRDefault="005922FA">
            <w:pPr>
              <w:pStyle w:val="af5"/>
              <w:numPr>
                <w:ilvl w:val="0"/>
                <w:numId w:val="7"/>
              </w:numPr>
              <w:tabs>
                <w:tab w:val="left" w:pos="0"/>
              </w:tabs>
              <w:ind w:firstLineChars="0"/>
              <w:jc w:val="left"/>
              <w:rPr>
                <w:rFonts w:ascii="仿宋" w:eastAsia="仿宋" w:hAnsi="仿宋" w:cs="仿宋"/>
                <w:sz w:val="24"/>
                <w:lang w:val="en-GB"/>
              </w:rPr>
            </w:pPr>
            <w:r>
              <w:rPr>
                <w:rFonts w:ascii="仿宋" w:eastAsia="仿宋" w:hAnsi="仿宋" w:cs="仿宋" w:hint="eastAsia"/>
                <w:sz w:val="24"/>
              </w:rPr>
              <w:t>配置要求i7-12700/16G/512G固态/独显,或性能以上。</w:t>
            </w:r>
          </w:p>
        </w:tc>
        <w:tc>
          <w:tcPr>
            <w:tcW w:w="709" w:type="dxa"/>
            <w:tcBorders>
              <w:tl2br w:val="nil"/>
              <w:tr2bl w:val="nil"/>
            </w:tcBorders>
            <w:shd w:val="clear" w:color="auto" w:fill="auto"/>
            <w:vAlign w:val="center"/>
          </w:tcPr>
          <w:p w:rsidR="0088010D" w:rsidRDefault="005922FA">
            <w:pPr>
              <w:jc w:val="center"/>
              <w:rPr>
                <w:rFonts w:ascii="仿宋" w:eastAsia="仿宋" w:hAnsi="仿宋" w:cs="仿宋"/>
                <w:kern w:val="0"/>
                <w:sz w:val="24"/>
              </w:rPr>
            </w:pPr>
            <w:r>
              <w:rPr>
                <w:rFonts w:ascii="仿宋" w:eastAsia="仿宋" w:hAnsi="仿宋" w:cs="仿宋" w:hint="eastAsia"/>
                <w:kern w:val="0"/>
                <w:sz w:val="24"/>
              </w:rPr>
              <w:t>1台</w:t>
            </w:r>
          </w:p>
        </w:tc>
        <w:tc>
          <w:tcPr>
            <w:tcW w:w="850" w:type="dxa"/>
            <w:tcBorders>
              <w:tl2br w:val="nil"/>
              <w:tr2bl w:val="nil"/>
            </w:tcBorders>
            <w:shd w:val="clear" w:color="auto" w:fill="auto"/>
            <w:vAlign w:val="center"/>
          </w:tcPr>
          <w:p w:rsidR="0088010D" w:rsidRDefault="0088010D">
            <w:pPr>
              <w:jc w:val="center"/>
              <w:rPr>
                <w:rFonts w:ascii="仿宋" w:eastAsia="仿宋" w:hAnsi="仿宋" w:cs="仿宋"/>
                <w:kern w:val="0"/>
                <w:sz w:val="24"/>
              </w:rPr>
            </w:pPr>
          </w:p>
        </w:tc>
      </w:tr>
    </w:tbl>
    <w:p w:rsidR="0088010D" w:rsidRDefault="0088010D">
      <w:pPr>
        <w:rPr>
          <w:rFonts w:ascii="仿宋" w:eastAsia="仿宋" w:hAnsi="仿宋" w:cs="仿宋"/>
        </w:rPr>
      </w:pPr>
    </w:p>
    <w:p w:rsidR="0088010D" w:rsidRDefault="005922FA">
      <w:pPr>
        <w:rPr>
          <w:rFonts w:ascii="仿宋" w:eastAsia="仿宋" w:hAnsi="仿宋" w:cs="仿宋"/>
          <w:b/>
          <w:sz w:val="28"/>
          <w:szCs w:val="28"/>
        </w:rPr>
        <w:sectPr w:rsidR="0088010D">
          <w:pgSz w:w="11906" w:h="16838"/>
          <w:pgMar w:top="1440" w:right="1800" w:bottom="1440" w:left="1800" w:header="851" w:footer="992" w:gutter="0"/>
          <w:cols w:space="425"/>
          <w:docGrid w:type="lines" w:linePitch="312"/>
        </w:sectPr>
      </w:pPr>
      <w:r>
        <w:rPr>
          <w:rFonts w:ascii="仿宋" w:eastAsia="仿宋" w:hAnsi="仿宋" w:cs="仿宋" w:hint="eastAsia"/>
          <w:b/>
          <w:sz w:val="28"/>
          <w:szCs w:val="28"/>
        </w:rPr>
        <w:br w:type="page"/>
      </w:r>
    </w:p>
    <w:p w:rsidR="0088010D" w:rsidRDefault="005922FA">
      <w:pPr>
        <w:numPr>
          <w:ilvl w:val="0"/>
          <w:numId w:val="3"/>
        </w:numPr>
        <w:outlineLvl w:val="0"/>
        <w:rPr>
          <w:rFonts w:ascii="仿宋" w:eastAsia="仿宋" w:hAnsi="仿宋" w:cs="仿宋"/>
          <w:b/>
          <w:sz w:val="28"/>
          <w:szCs w:val="28"/>
        </w:rPr>
      </w:pPr>
      <w:r>
        <w:rPr>
          <w:rFonts w:ascii="仿宋" w:eastAsia="仿宋" w:hAnsi="仿宋" w:cs="仿宋" w:hint="eastAsia"/>
          <w:b/>
          <w:sz w:val="28"/>
          <w:szCs w:val="28"/>
        </w:rPr>
        <w:lastRenderedPageBreak/>
        <w:t>投标人资格要求</w:t>
      </w:r>
    </w:p>
    <w:p w:rsidR="0088010D" w:rsidRDefault="005922FA">
      <w:pPr>
        <w:spacing w:line="360" w:lineRule="auto"/>
        <w:ind w:firstLineChars="200" w:firstLine="560"/>
        <w:rPr>
          <w:rFonts w:ascii="仿宋" w:eastAsia="仿宋" w:hAnsi="仿宋" w:cs="仿宋"/>
          <w:kern w:val="0"/>
          <w:sz w:val="28"/>
          <w:szCs w:val="28"/>
        </w:rPr>
      </w:pPr>
      <w:bookmarkStart w:id="0" w:name="OLE_LINK2"/>
      <w:r>
        <w:rPr>
          <w:rFonts w:ascii="仿宋" w:eastAsia="仿宋" w:hAnsi="仿宋" w:cs="仿宋" w:hint="eastAsia"/>
          <w:kern w:val="0"/>
          <w:sz w:val="28"/>
          <w:szCs w:val="28"/>
        </w:rPr>
        <w:t>1、供应商基本资格条件：应当符合《政府采购法》第二十二条第一款的规定，即：</w:t>
      </w:r>
    </w:p>
    <w:p w:rsidR="0088010D" w:rsidRDefault="005922FA">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（1）具有独立承担民事责任的能力；</w:t>
      </w:r>
    </w:p>
    <w:p w:rsidR="0088010D" w:rsidRDefault="005922FA">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（2）具有良好的商业信誉和健全的财务会计制度；</w:t>
      </w:r>
    </w:p>
    <w:p w:rsidR="0088010D" w:rsidRDefault="005922FA">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（3）具有履行合同所必需的设备和专业技术能力；</w:t>
      </w:r>
    </w:p>
    <w:p w:rsidR="0088010D" w:rsidRDefault="005922FA">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（4）有依法缴纳税收和社会保障资金的良好记录。</w:t>
      </w:r>
    </w:p>
    <w:p w:rsidR="0088010D" w:rsidRDefault="005922FA">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（5）参加政府采购活动前三年内，在经营活动中没有重大违法记录。</w:t>
      </w:r>
    </w:p>
    <w:p w:rsidR="0088010D" w:rsidRDefault="005922FA">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（6）法律、行政法规规定的其他条件。</w:t>
      </w:r>
    </w:p>
    <w:p w:rsidR="0088010D" w:rsidRDefault="005922FA">
      <w:pPr>
        <w:spacing w:line="360" w:lineRule="auto"/>
        <w:ind w:firstLineChars="200" w:firstLine="562"/>
        <w:rPr>
          <w:rFonts w:ascii="仿宋" w:eastAsia="仿宋" w:hAnsi="仿宋" w:cs="仿宋"/>
          <w:kern w:val="0"/>
          <w:sz w:val="28"/>
          <w:szCs w:val="28"/>
        </w:rPr>
      </w:pPr>
      <w:r>
        <w:rPr>
          <w:rFonts w:ascii="仿宋" w:eastAsia="仿宋" w:hAnsi="仿宋" w:cs="仿宋" w:hint="eastAsia"/>
          <w:b/>
          <w:bCs/>
          <w:kern w:val="0"/>
          <w:sz w:val="28"/>
          <w:szCs w:val="28"/>
          <w:u w:val="single"/>
        </w:rPr>
        <w:t>2、本项目的特定资格要求：</w:t>
      </w:r>
      <w:r>
        <w:rPr>
          <w:rFonts w:ascii="仿宋" w:eastAsia="仿宋" w:hAnsi="仿宋" w:cs="仿宋" w:hint="eastAsia"/>
          <w:kern w:val="0"/>
          <w:sz w:val="28"/>
          <w:szCs w:val="28"/>
        </w:rPr>
        <w:t>供应商具有公安部第三研究所颁发的《网络安全等级测评与检测评估机构服务认证证书》。</w:t>
      </w:r>
    </w:p>
    <w:p w:rsidR="0088010D" w:rsidRDefault="005922FA">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3、单位负责人为同一人或者存在直接控股、管理关系的不同供应商，不得参加同一合同项下的政府采购活动。</w:t>
      </w:r>
    </w:p>
    <w:p w:rsidR="0088010D" w:rsidRDefault="005922FA">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4、为本采购项目提供整体设计、规范编制或者项目管理、监理、检测等服务的，不得再参加此项目的其他招标采购活动。</w:t>
      </w:r>
    </w:p>
    <w:p w:rsidR="0088010D" w:rsidRDefault="005922FA">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5、列入失信被执行人、重大税收违法失信主体，列入政府采购严重违法失信行为记录名单的，拒绝其参与政府采购活动。</w:t>
      </w:r>
    </w:p>
    <w:p w:rsidR="0088010D" w:rsidRDefault="005922FA">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6、其它说明：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w:t>
      </w:r>
      <w:r>
        <w:rPr>
          <w:rFonts w:ascii="仿宋" w:eastAsia="仿宋" w:hAnsi="仿宋" w:cs="仿宋" w:hint="eastAsia"/>
          <w:kern w:val="0"/>
          <w:sz w:val="28"/>
          <w:szCs w:val="28"/>
        </w:rPr>
        <w:lastRenderedPageBreak/>
        <w:t xml:space="preserve">记证和社会保险登记证，符合基本资格条件的相关条款。 </w:t>
      </w:r>
      <w:bookmarkEnd w:id="0"/>
    </w:p>
    <w:p w:rsidR="0088010D" w:rsidRDefault="005922FA">
      <w:pPr>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rPr>
        <w:t>7、是否可以联合体投标：不允许。</w:t>
      </w:r>
    </w:p>
    <w:p w:rsidR="0088010D" w:rsidRDefault="0088010D">
      <w:pPr>
        <w:pStyle w:val="Style3"/>
        <w:rPr>
          <w:rFonts w:ascii="仿宋" w:eastAsia="仿宋" w:hAnsi="仿宋" w:cs="仿宋"/>
        </w:rPr>
      </w:pPr>
    </w:p>
    <w:p w:rsidR="0088010D" w:rsidRDefault="005922FA">
      <w:pPr>
        <w:numPr>
          <w:ilvl w:val="0"/>
          <w:numId w:val="3"/>
        </w:numPr>
        <w:outlineLvl w:val="0"/>
        <w:rPr>
          <w:rFonts w:ascii="仿宋" w:eastAsia="仿宋" w:hAnsi="仿宋" w:cs="仿宋"/>
          <w:b/>
          <w:sz w:val="28"/>
          <w:szCs w:val="28"/>
        </w:rPr>
      </w:pPr>
      <w:r>
        <w:rPr>
          <w:rFonts w:ascii="仿宋" w:eastAsia="仿宋" w:hAnsi="仿宋" w:cs="仿宋" w:hint="eastAsia"/>
          <w:b/>
          <w:sz w:val="28"/>
          <w:szCs w:val="28"/>
        </w:rPr>
        <w:t>技术服务要求</w:t>
      </w:r>
    </w:p>
    <w:p w:rsidR="0088010D" w:rsidRDefault="005922FA">
      <w:pPr>
        <w:pStyle w:val="2"/>
        <w:numPr>
          <w:ilvl w:val="1"/>
          <w:numId w:val="0"/>
        </w:numPr>
        <w:tabs>
          <w:tab w:val="left" w:pos="720"/>
          <w:tab w:val="left" w:pos="900"/>
        </w:tabs>
        <w:rPr>
          <w:rFonts w:ascii="仿宋" w:eastAsia="仿宋" w:hAnsi="仿宋" w:cs="仿宋"/>
          <w:sz w:val="28"/>
          <w:szCs w:val="28"/>
        </w:rPr>
      </w:pPr>
      <w:bookmarkStart w:id="1" w:name="_Toc18551"/>
      <w:r>
        <w:rPr>
          <w:rFonts w:ascii="仿宋" w:eastAsia="仿宋" w:hAnsi="仿宋" w:cs="仿宋" w:hint="eastAsia"/>
          <w:sz w:val="28"/>
          <w:szCs w:val="28"/>
        </w:rPr>
        <w:t>1、系统定级备案需求</w:t>
      </w:r>
      <w:bookmarkEnd w:id="1"/>
    </w:p>
    <w:p w:rsidR="0088010D" w:rsidRDefault="005922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信息系统的安全保护等级应当根据信息系统在国家安全、经济建设、社会生活中的重要程度，遭到破坏后对国家安全、社会秩序、公共利益以及公民、法人和其他组织的合法权益的危害程度等因素确定。信息系统的安全保护等级分为五级，从第一级到第五级逐级增高。</w:t>
      </w:r>
    </w:p>
    <w:p w:rsidR="0088010D" w:rsidRDefault="005922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中被测评网站的定级是等级保护工作的首要环节和关键环节，是开展网站定级备案、建设整改、等级测评、监督检查等工作的重要基础。各网站运营使用单位和主管部门是信息安全等级保护的责任主体，根据所属信息系统的重要程度和遭到破坏后的危害程度，确定信息系统的安全保护等级。同时，按照所定等级，依照相应等级的管理规范和技术标准，建设信息安全保护设施，建立安全制度，落实安全责任，对信息系统进行保护。</w:t>
      </w:r>
    </w:p>
    <w:p w:rsidR="0088010D" w:rsidRDefault="005922FA">
      <w:pPr>
        <w:pStyle w:val="2"/>
        <w:numPr>
          <w:ilvl w:val="1"/>
          <w:numId w:val="0"/>
        </w:numPr>
        <w:tabs>
          <w:tab w:val="left" w:pos="720"/>
          <w:tab w:val="left" w:pos="900"/>
        </w:tabs>
        <w:rPr>
          <w:rFonts w:ascii="仿宋" w:eastAsia="仿宋" w:hAnsi="仿宋" w:cs="仿宋"/>
          <w:sz w:val="28"/>
          <w:szCs w:val="28"/>
        </w:rPr>
      </w:pPr>
      <w:bookmarkStart w:id="2" w:name="_Toc29225"/>
      <w:r>
        <w:rPr>
          <w:rFonts w:ascii="仿宋" w:eastAsia="仿宋" w:hAnsi="仿宋" w:cs="仿宋" w:hint="eastAsia"/>
          <w:sz w:val="28"/>
          <w:szCs w:val="28"/>
        </w:rPr>
        <w:t>2、等级保护差距分析需求</w:t>
      </w:r>
      <w:bookmarkEnd w:id="2"/>
    </w:p>
    <w:p w:rsidR="0088010D" w:rsidRDefault="005922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依据《信息系统安全等级保护测评要求》,组织开展本项目中信息系统的安全等级保护符合性分析，衡量信息系统的安全保护管理措施和技术措施是否符合等级保护基本要求，是否具备了相应的安全保护能力。未达到</w:t>
      </w:r>
      <w:bookmarkStart w:id="3" w:name="_GoBack"/>
      <w:bookmarkEnd w:id="3"/>
      <w:r>
        <w:rPr>
          <w:rFonts w:ascii="仿宋" w:eastAsia="仿宋" w:hAnsi="仿宋" w:cs="仿宋" w:hint="eastAsia"/>
          <w:sz w:val="28"/>
          <w:szCs w:val="28"/>
        </w:rPr>
        <w:t>安全保护要求的，提出改进建议，制定整改方案并进</w:t>
      </w:r>
      <w:r>
        <w:rPr>
          <w:rFonts w:ascii="仿宋" w:eastAsia="仿宋" w:hAnsi="仿宋" w:cs="仿宋" w:hint="eastAsia"/>
          <w:sz w:val="28"/>
          <w:szCs w:val="28"/>
        </w:rPr>
        <w:lastRenderedPageBreak/>
        <w:t>一步进行整改。</w:t>
      </w:r>
    </w:p>
    <w:p w:rsidR="0088010D" w:rsidRDefault="005922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结合被测评单位实际需求与等级保护相关标准与法规进行合理的整改方案设计，同时对整改的流程与整改过程的可能风险及控制措施提供成熟的解决方案，确保最后信息系统整改后的符合等级保护基本要求。</w:t>
      </w:r>
    </w:p>
    <w:p w:rsidR="0088010D" w:rsidRDefault="005922FA">
      <w:pPr>
        <w:pStyle w:val="2"/>
        <w:numPr>
          <w:ilvl w:val="1"/>
          <w:numId w:val="0"/>
        </w:numPr>
        <w:tabs>
          <w:tab w:val="left" w:pos="720"/>
          <w:tab w:val="left" w:pos="900"/>
        </w:tabs>
        <w:rPr>
          <w:rFonts w:ascii="仿宋" w:eastAsia="仿宋" w:hAnsi="仿宋" w:cs="仿宋"/>
          <w:sz w:val="28"/>
          <w:szCs w:val="28"/>
        </w:rPr>
      </w:pPr>
      <w:bookmarkStart w:id="4" w:name="_Toc28276"/>
      <w:r>
        <w:rPr>
          <w:rFonts w:ascii="仿宋" w:eastAsia="仿宋" w:hAnsi="仿宋" w:cs="仿宋" w:hint="eastAsia"/>
          <w:sz w:val="28"/>
          <w:szCs w:val="28"/>
        </w:rPr>
        <w:t>3、系统安全隐患检测需求</w:t>
      </w:r>
      <w:bookmarkEnd w:id="4"/>
    </w:p>
    <w:p w:rsidR="0088010D" w:rsidRDefault="005922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网站出现的安全隐患通常是网站被攻击，攻击主要内容有挂马、篡改信息（篡改文字、图片、链接）、添加隐藏链接、添加非法图片等。利用web服务器的漏洞进行攻击；利用网页自身安全漏洞进行攻击，如SQL注入，</w:t>
      </w:r>
      <w:proofErr w:type="gramStart"/>
      <w:r>
        <w:rPr>
          <w:rFonts w:ascii="仿宋" w:eastAsia="仿宋" w:hAnsi="仿宋" w:cs="仿宋" w:hint="eastAsia"/>
          <w:sz w:val="28"/>
          <w:szCs w:val="28"/>
        </w:rPr>
        <w:t>跨站脚本</w:t>
      </w:r>
      <w:proofErr w:type="gramEnd"/>
      <w:r>
        <w:rPr>
          <w:rFonts w:ascii="仿宋" w:eastAsia="仿宋" w:hAnsi="仿宋" w:cs="仿宋" w:hint="eastAsia"/>
          <w:sz w:val="28"/>
          <w:szCs w:val="28"/>
        </w:rPr>
        <w:t>攻击等。</w:t>
      </w:r>
    </w:p>
    <w:p w:rsidR="0088010D" w:rsidRDefault="005922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被测评网站针对上述安全隐患必须做好等级保护测评工作。必须高度重视，明确任务。针对技术检测报告中的安全漏洞，要立即整改。完善网站安全运行的各项管理制度。增强信息系统信息安全技术。</w:t>
      </w:r>
    </w:p>
    <w:p w:rsidR="0088010D" w:rsidRDefault="005922FA">
      <w:pPr>
        <w:pStyle w:val="2"/>
        <w:numPr>
          <w:ilvl w:val="1"/>
          <w:numId w:val="0"/>
        </w:numPr>
        <w:tabs>
          <w:tab w:val="left" w:pos="720"/>
          <w:tab w:val="left" w:pos="900"/>
        </w:tabs>
        <w:rPr>
          <w:rFonts w:ascii="仿宋" w:eastAsia="仿宋" w:hAnsi="仿宋" w:cs="仿宋"/>
          <w:sz w:val="28"/>
          <w:szCs w:val="28"/>
        </w:rPr>
      </w:pPr>
      <w:bookmarkStart w:id="5" w:name="_Toc5471"/>
      <w:r>
        <w:rPr>
          <w:rFonts w:ascii="仿宋" w:eastAsia="仿宋" w:hAnsi="仿宋" w:cs="仿宋" w:hint="eastAsia"/>
          <w:sz w:val="28"/>
          <w:szCs w:val="28"/>
        </w:rPr>
        <w:t>4、等级保护回归测试需求</w:t>
      </w:r>
      <w:bookmarkEnd w:id="5"/>
    </w:p>
    <w:p w:rsidR="0088010D" w:rsidRDefault="005922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被测评网站进行完成差距分析和整改实施之后，需要再次通过测试手段对信息系统的安全技术和安全管理上各个层面的安全控制进行整体性验证，提供的回归测试服务将协助用户完成等级保护测评工作，对网站的安全等级保护情况及整改情况进行评审，出具测评报告。</w:t>
      </w:r>
    </w:p>
    <w:p w:rsidR="0088010D" w:rsidRDefault="005922FA">
      <w:pPr>
        <w:rPr>
          <w:rFonts w:ascii="仿宋" w:eastAsia="仿宋" w:hAnsi="仿宋" w:cs="仿宋"/>
          <w:b/>
          <w:sz w:val="28"/>
          <w:szCs w:val="28"/>
        </w:rPr>
      </w:pPr>
      <w:r>
        <w:rPr>
          <w:rFonts w:ascii="仿宋" w:eastAsia="仿宋" w:hAnsi="仿宋" w:cs="仿宋" w:hint="eastAsia"/>
          <w:b/>
          <w:bCs/>
          <w:sz w:val="28"/>
          <w:szCs w:val="28"/>
        </w:rPr>
        <w:t>5、同时满足以下功能需求</w:t>
      </w:r>
      <w:r>
        <w:rPr>
          <w:rFonts w:ascii="仿宋" w:eastAsia="仿宋" w:hAnsi="仿宋" w:cs="仿宋" w:hint="eastAsia"/>
          <w:sz w:val="28"/>
          <w:szCs w:val="28"/>
        </w:rPr>
        <w:t>：</w:t>
      </w:r>
    </w:p>
    <w:tbl>
      <w:tblPr>
        <w:tblpPr w:leftFromText="180" w:rightFromText="180" w:vertAnchor="text" w:horzAnchor="margin" w:tblpY="209"/>
        <w:tblOverlap w:val="never"/>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99"/>
        <w:gridCol w:w="6402"/>
      </w:tblGrid>
      <w:tr w:rsidR="0088010D">
        <w:trPr>
          <w:trHeight w:val="653"/>
        </w:trPr>
        <w:tc>
          <w:tcPr>
            <w:tcW w:w="534" w:type="dxa"/>
            <w:vAlign w:val="center"/>
          </w:tcPr>
          <w:p w:rsidR="0088010D" w:rsidRDefault="005922FA">
            <w:pPr>
              <w:jc w:val="center"/>
              <w:rPr>
                <w:rFonts w:ascii="仿宋" w:eastAsia="仿宋" w:hAnsi="仿宋" w:cs="仿宋"/>
                <w:sz w:val="24"/>
              </w:rPr>
            </w:pPr>
            <w:r>
              <w:rPr>
                <w:rFonts w:ascii="仿宋" w:eastAsia="仿宋" w:hAnsi="仿宋" w:cs="仿宋" w:hint="eastAsia"/>
                <w:kern w:val="0"/>
                <w:sz w:val="24"/>
              </w:rPr>
              <w:lastRenderedPageBreak/>
              <w:t>1</w:t>
            </w:r>
          </w:p>
        </w:tc>
        <w:tc>
          <w:tcPr>
            <w:tcW w:w="1799" w:type="dxa"/>
            <w:vAlign w:val="center"/>
          </w:tcPr>
          <w:p w:rsidR="0088010D" w:rsidRDefault="005922FA">
            <w:pPr>
              <w:jc w:val="center"/>
              <w:rPr>
                <w:rFonts w:ascii="仿宋" w:eastAsia="仿宋" w:hAnsi="仿宋" w:cs="仿宋"/>
                <w:sz w:val="24"/>
              </w:rPr>
            </w:pPr>
            <w:r>
              <w:rPr>
                <w:rFonts w:ascii="仿宋" w:eastAsia="仿宋" w:hAnsi="仿宋" w:cs="仿宋" w:hint="eastAsia"/>
                <w:sz w:val="24"/>
              </w:rPr>
              <w:t>边界保护</w:t>
            </w:r>
          </w:p>
        </w:tc>
        <w:tc>
          <w:tcPr>
            <w:tcW w:w="6402" w:type="dxa"/>
          </w:tcPr>
          <w:p w:rsidR="0088010D" w:rsidRDefault="005922FA">
            <w:pPr>
              <w:jc w:val="left"/>
              <w:rPr>
                <w:rFonts w:ascii="仿宋" w:eastAsia="仿宋" w:hAnsi="仿宋" w:cs="仿宋"/>
                <w:sz w:val="24"/>
              </w:rPr>
            </w:pPr>
            <w:r>
              <w:rPr>
                <w:rFonts w:ascii="仿宋" w:eastAsia="仿宋" w:hAnsi="仿宋" w:cs="仿宋" w:hint="eastAsia"/>
                <w:sz w:val="24"/>
              </w:rPr>
              <w:t>应关断所有非必需的访问路径和访问端口（如445，3389），制定详细的访问控制策略</w:t>
            </w:r>
          </w:p>
        </w:tc>
      </w:tr>
      <w:tr w:rsidR="0088010D">
        <w:trPr>
          <w:trHeight w:val="1299"/>
        </w:trPr>
        <w:tc>
          <w:tcPr>
            <w:tcW w:w="534" w:type="dxa"/>
            <w:vAlign w:val="center"/>
          </w:tcPr>
          <w:p w:rsidR="0088010D" w:rsidRDefault="005922FA">
            <w:pPr>
              <w:ind w:firstLineChars="100" w:firstLine="240"/>
              <w:rPr>
                <w:rFonts w:ascii="仿宋" w:eastAsia="仿宋" w:hAnsi="仿宋" w:cs="仿宋"/>
                <w:sz w:val="24"/>
              </w:rPr>
            </w:pPr>
            <w:r>
              <w:rPr>
                <w:rFonts w:ascii="仿宋" w:eastAsia="仿宋" w:hAnsi="仿宋" w:cs="仿宋" w:hint="eastAsia"/>
                <w:kern w:val="0"/>
                <w:sz w:val="24"/>
              </w:rPr>
              <w:t>2</w:t>
            </w:r>
          </w:p>
        </w:tc>
        <w:tc>
          <w:tcPr>
            <w:tcW w:w="1799" w:type="dxa"/>
            <w:vAlign w:val="center"/>
          </w:tcPr>
          <w:p w:rsidR="0088010D" w:rsidRDefault="005922FA">
            <w:pPr>
              <w:jc w:val="center"/>
              <w:rPr>
                <w:rFonts w:ascii="仿宋" w:eastAsia="仿宋" w:hAnsi="仿宋" w:cs="仿宋"/>
                <w:sz w:val="24"/>
              </w:rPr>
            </w:pPr>
            <w:r>
              <w:rPr>
                <w:rFonts w:ascii="仿宋" w:eastAsia="仿宋" w:hAnsi="仿宋" w:cs="仿宋" w:hint="eastAsia"/>
                <w:sz w:val="24"/>
              </w:rPr>
              <w:t>运营维护</w:t>
            </w:r>
          </w:p>
        </w:tc>
        <w:tc>
          <w:tcPr>
            <w:tcW w:w="6402" w:type="dxa"/>
          </w:tcPr>
          <w:p w:rsidR="0088010D" w:rsidRDefault="005922FA">
            <w:pPr>
              <w:rPr>
                <w:rFonts w:ascii="仿宋" w:eastAsia="仿宋" w:hAnsi="仿宋" w:cs="仿宋"/>
                <w:sz w:val="24"/>
                <w:lang w:val="en-GB"/>
              </w:rPr>
            </w:pPr>
            <w:r>
              <w:rPr>
                <w:rFonts w:ascii="仿宋" w:eastAsia="仿宋" w:hAnsi="仿宋" w:cs="仿宋" w:hint="eastAsia"/>
                <w:sz w:val="24"/>
              </w:rPr>
              <w:t>应</w:t>
            </w:r>
            <w:r>
              <w:rPr>
                <w:rFonts w:ascii="仿宋" w:eastAsia="仿宋" w:hAnsi="仿宋" w:cs="仿宋" w:hint="eastAsia"/>
                <w:sz w:val="24"/>
                <w:lang w:val="en-GB"/>
              </w:rPr>
              <w:t>建立包括网络安全人员管理、机房管理、设备管理、系统建设和运维管理、服务外包管理等制度；</w:t>
            </w:r>
          </w:p>
          <w:p w:rsidR="0088010D" w:rsidRDefault="005922FA">
            <w:pPr>
              <w:rPr>
                <w:rFonts w:ascii="仿宋" w:eastAsia="仿宋" w:hAnsi="仿宋" w:cs="仿宋"/>
                <w:sz w:val="24"/>
                <w:lang w:val="en-GB"/>
              </w:rPr>
            </w:pPr>
            <w:r>
              <w:rPr>
                <w:rFonts w:ascii="仿宋" w:eastAsia="仿宋" w:hAnsi="仿宋" w:cs="仿宋" w:hint="eastAsia"/>
                <w:sz w:val="24"/>
              </w:rPr>
              <w:t>应</w:t>
            </w:r>
            <w:r>
              <w:rPr>
                <w:rFonts w:ascii="仿宋" w:eastAsia="仿宋" w:hAnsi="仿宋" w:cs="仿宋" w:hint="eastAsia"/>
                <w:sz w:val="24"/>
                <w:lang w:val="en-GB"/>
              </w:rPr>
              <w:t>建立向广电行政部门或监测监管单位逐级快速报送相关网络安全突发事件的机制流程</w:t>
            </w:r>
          </w:p>
        </w:tc>
      </w:tr>
      <w:tr w:rsidR="0088010D">
        <w:trPr>
          <w:trHeight w:val="275"/>
        </w:trPr>
        <w:tc>
          <w:tcPr>
            <w:tcW w:w="534" w:type="dxa"/>
            <w:vAlign w:val="center"/>
          </w:tcPr>
          <w:p w:rsidR="0088010D" w:rsidRDefault="005922FA">
            <w:pPr>
              <w:ind w:firstLineChars="100" w:firstLine="240"/>
              <w:rPr>
                <w:rFonts w:ascii="仿宋" w:eastAsia="仿宋" w:hAnsi="仿宋" w:cs="仿宋"/>
                <w:kern w:val="0"/>
                <w:sz w:val="24"/>
              </w:rPr>
            </w:pPr>
            <w:r>
              <w:rPr>
                <w:rFonts w:ascii="仿宋" w:eastAsia="仿宋" w:hAnsi="仿宋" w:cs="仿宋" w:hint="eastAsia"/>
                <w:kern w:val="0"/>
                <w:sz w:val="24"/>
              </w:rPr>
              <w:t>3</w:t>
            </w:r>
          </w:p>
        </w:tc>
        <w:tc>
          <w:tcPr>
            <w:tcW w:w="1799" w:type="dxa"/>
            <w:vAlign w:val="center"/>
          </w:tcPr>
          <w:p w:rsidR="0088010D" w:rsidRDefault="005922FA">
            <w:pPr>
              <w:jc w:val="center"/>
              <w:rPr>
                <w:rFonts w:ascii="仿宋" w:eastAsia="仿宋" w:hAnsi="仿宋" w:cs="仿宋"/>
                <w:sz w:val="24"/>
              </w:rPr>
            </w:pPr>
            <w:r>
              <w:rPr>
                <w:rFonts w:ascii="仿宋" w:eastAsia="仿宋" w:hAnsi="仿宋" w:cs="仿宋" w:hint="eastAsia"/>
                <w:sz w:val="24"/>
              </w:rPr>
              <w:t>应急预案制定</w:t>
            </w:r>
          </w:p>
        </w:tc>
        <w:tc>
          <w:tcPr>
            <w:tcW w:w="6402" w:type="dxa"/>
          </w:tcPr>
          <w:p w:rsidR="0088010D" w:rsidRDefault="005922FA">
            <w:pPr>
              <w:jc w:val="left"/>
              <w:rPr>
                <w:rFonts w:ascii="仿宋" w:eastAsia="仿宋" w:hAnsi="仿宋" w:cs="仿宋"/>
                <w:sz w:val="24"/>
                <w:lang w:val="en-GB"/>
              </w:rPr>
            </w:pPr>
            <w:r>
              <w:rPr>
                <w:rFonts w:ascii="仿宋" w:eastAsia="仿宋" w:hAnsi="仿宋" w:cs="仿宋" w:hint="eastAsia"/>
                <w:sz w:val="24"/>
              </w:rPr>
              <w:t>应</w:t>
            </w:r>
            <w:r>
              <w:rPr>
                <w:rFonts w:ascii="仿宋" w:eastAsia="仿宋" w:hAnsi="仿宋" w:cs="仿宋" w:hint="eastAsia"/>
                <w:sz w:val="24"/>
                <w:lang w:val="en-GB"/>
              </w:rPr>
              <w:t>制定本单位网络安全事件应急预案，并及时修订</w:t>
            </w:r>
          </w:p>
        </w:tc>
      </w:tr>
    </w:tbl>
    <w:p w:rsidR="0088010D" w:rsidRDefault="0088010D">
      <w:pPr>
        <w:pStyle w:val="5"/>
        <w:numPr>
          <w:ilvl w:val="4"/>
          <w:numId w:val="0"/>
        </w:numPr>
        <w:spacing w:before="0" w:after="0" w:line="240" w:lineRule="auto"/>
      </w:pPr>
    </w:p>
    <w:p w:rsidR="0088010D" w:rsidRDefault="005922FA">
      <w:pPr>
        <w:numPr>
          <w:ilvl w:val="0"/>
          <w:numId w:val="3"/>
        </w:numPr>
        <w:outlineLvl w:val="0"/>
        <w:rPr>
          <w:rFonts w:ascii="仿宋" w:eastAsia="仿宋" w:hAnsi="仿宋" w:cs="仿宋"/>
          <w:b/>
          <w:sz w:val="28"/>
          <w:szCs w:val="28"/>
        </w:rPr>
      </w:pPr>
      <w:r>
        <w:rPr>
          <w:rFonts w:ascii="仿宋" w:eastAsia="仿宋" w:hAnsi="仿宋" w:cs="仿宋" w:hint="eastAsia"/>
          <w:b/>
          <w:sz w:val="28"/>
          <w:szCs w:val="28"/>
        </w:rPr>
        <w:t>商务要求</w:t>
      </w:r>
    </w:p>
    <w:p w:rsidR="0088010D" w:rsidRDefault="005922FA">
      <w:pPr>
        <w:pStyle w:val="2"/>
        <w:numPr>
          <w:ilvl w:val="1"/>
          <w:numId w:val="0"/>
        </w:numPr>
        <w:tabs>
          <w:tab w:val="left" w:pos="720"/>
          <w:tab w:val="left" w:pos="900"/>
        </w:tabs>
        <w:rPr>
          <w:rFonts w:ascii="仿宋" w:eastAsia="仿宋" w:hAnsi="仿宋" w:cs="仿宋"/>
          <w:sz w:val="28"/>
          <w:szCs w:val="28"/>
        </w:rPr>
      </w:pPr>
      <w:r>
        <w:rPr>
          <w:rFonts w:ascii="仿宋" w:eastAsia="仿宋" w:hAnsi="仿宋" w:cs="仿宋" w:hint="eastAsia"/>
          <w:sz w:val="28"/>
          <w:szCs w:val="28"/>
        </w:rPr>
        <w:t>1.报价要求：</w:t>
      </w:r>
    </w:p>
    <w:p w:rsidR="0088010D" w:rsidRDefault="005922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包含服务、保险、税金等一切费用，价格精确到分。供应商所报价格应包含人员费用、各项税费及合同实施过程中不可预见费用等全部费用。供应商应自行核算项目正常、合法运作及使用所必需的费用，如出现任何遗漏内容需产生额外费用，均</w:t>
      </w:r>
      <w:proofErr w:type="gramStart"/>
      <w:r>
        <w:rPr>
          <w:rFonts w:ascii="仿宋" w:eastAsia="仿宋" w:hAnsi="仿宋" w:cs="仿宋" w:hint="eastAsia"/>
          <w:sz w:val="28"/>
          <w:szCs w:val="28"/>
        </w:rPr>
        <w:t>由成交</w:t>
      </w:r>
      <w:proofErr w:type="gramEnd"/>
      <w:r>
        <w:rPr>
          <w:rFonts w:ascii="仿宋" w:eastAsia="仿宋" w:hAnsi="仿宋" w:cs="仿宋" w:hint="eastAsia"/>
          <w:sz w:val="28"/>
          <w:szCs w:val="28"/>
        </w:rPr>
        <w:t xml:space="preserve">供应商自行承担，采购人将不再另行支付任何费用。    </w:t>
      </w:r>
    </w:p>
    <w:p w:rsidR="0088010D" w:rsidRDefault="005922FA">
      <w:pPr>
        <w:spacing w:line="360" w:lineRule="auto"/>
        <w:ind w:firstLineChars="200" w:firstLine="560"/>
        <w:rPr>
          <w:rFonts w:ascii="仿宋" w:eastAsia="仿宋" w:hAnsi="仿宋" w:cs="仿宋"/>
          <w:sz w:val="28"/>
          <w:szCs w:val="28"/>
        </w:rPr>
      </w:pPr>
      <w:r>
        <w:rPr>
          <w:rFonts w:ascii="仿宋" w:eastAsia="仿宋" w:hAnsi="仿宋" w:cs="仿宋" w:hint="eastAsia"/>
          <w:color w:val="000000" w:themeColor="text1"/>
          <w:sz w:val="28"/>
          <w:szCs w:val="28"/>
        </w:rPr>
        <w:t>本项目最高限价为人民币</w:t>
      </w:r>
      <w:r>
        <w:rPr>
          <w:rFonts w:ascii="仿宋" w:eastAsia="仿宋" w:hAnsi="仿宋" w:cs="仿宋" w:hint="eastAsia"/>
          <w:color w:val="000000" w:themeColor="text1"/>
          <w:sz w:val="28"/>
          <w:szCs w:val="28"/>
          <w:u w:val="single"/>
        </w:rPr>
        <w:t>15</w:t>
      </w:r>
      <w:r>
        <w:rPr>
          <w:rFonts w:ascii="仿宋" w:eastAsia="仿宋" w:hAnsi="仿宋" w:cs="仿宋" w:hint="eastAsia"/>
          <w:color w:val="000000" w:themeColor="text1"/>
          <w:sz w:val="28"/>
          <w:szCs w:val="28"/>
        </w:rPr>
        <w:t xml:space="preserve">万元，供应商所报总价不能高于最高限价，若高于最高限价将导致报价无效。  </w:t>
      </w:r>
      <w:r>
        <w:rPr>
          <w:rFonts w:ascii="仿宋" w:eastAsia="仿宋" w:hAnsi="仿宋" w:cs="仿宋" w:hint="eastAsia"/>
          <w:sz w:val="28"/>
          <w:szCs w:val="28"/>
        </w:rPr>
        <w:t xml:space="preserve">          </w:t>
      </w:r>
    </w:p>
    <w:p w:rsidR="0088010D" w:rsidRDefault="005922FA">
      <w:pPr>
        <w:pStyle w:val="2"/>
        <w:numPr>
          <w:ilvl w:val="1"/>
          <w:numId w:val="0"/>
        </w:numPr>
        <w:tabs>
          <w:tab w:val="left" w:pos="720"/>
          <w:tab w:val="left" w:pos="900"/>
        </w:tabs>
        <w:rPr>
          <w:rFonts w:ascii="仿宋" w:eastAsia="仿宋" w:hAnsi="仿宋" w:cs="仿宋"/>
          <w:sz w:val="28"/>
          <w:szCs w:val="28"/>
        </w:rPr>
      </w:pPr>
      <w:r>
        <w:rPr>
          <w:rFonts w:ascii="仿宋" w:eastAsia="仿宋" w:hAnsi="仿宋" w:cs="仿宋" w:hint="eastAsia"/>
          <w:sz w:val="28"/>
          <w:szCs w:val="28"/>
        </w:rPr>
        <w:t>2.服务期：</w:t>
      </w:r>
    </w:p>
    <w:p w:rsidR="0088010D" w:rsidRDefault="005922FA">
      <w:pPr>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自合同签</w:t>
      </w:r>
      <w:r w:rsidR="00987DBD">
        <w:rPr>
          <w:rFonts w:ascii="仿宋" w:eastAsia="仿宋" w:hAnsi="仿宋" w:cs="仿宋" w:hint="eastAsia"/>
          <w:bCs/>
          <w:sz w:val="28"/>
          <w:szCs w:val="28"/>
        </w:rPr>
        <w:t>订</w:t>
      </w:r>
      <w:r>
        <w:rPr>
          <w:rFonts w:ascii="仿宋" w:eastAsia="仿宋" w:hAnsi="仿宋" w:cs="仿宋" w:hint="eastAsia"/>
          <w:bCs/>
          <w:sz w:val="28"/>
          <w:szCs w:val="28"/>
        </w:rPr>
        <w:t>之日起一年</w:t>
      </w:r>
      <w:r>
        <w:rPr>
          <w:rFonts w:ascii="仿宋" w:eastAsia="仿宋" w:hAnsi="仿宋" w:cs="仿宋" w:hint="eastAsia"/>
          <w:sz w:val="28"/>
          <w:szCs w:val="28"/>
        </w:rPr>
        <w:t xml:space="preserve">                                  </w:t>
      </w:r>
    </w:p>
    <w:p w:rsidR="0088010D" w:rsidRDefault="005922FA">
      <w:pPr>
        <w:pStyle w:val="2"/>
        <w:numPr>
          <w:ilvl w:val="1"/>
          <w:numId w:val="0"/>
        </w:numPr>
        <w:tabs>
          <w:tab w:val="left" w:pos="720"/>
          <w:tab w:val="left" w:pos="900"/>
        </w:tabs>
        <w:rPr>
          <w:rFonts w:ascii="仿宋" w:eastAsia="仿宋" w:hAnsi="仿宋" w:cs="仿宋"/>
          <w:sz w:val="28"/>
          <w:szCs w:val="28"/>
        </w:rPr>
      </w:pPr>
      <w:r>
        <w:rPr>
          <w:rFonts w:ascii="仿宋" w:eastAsia="仿宋" w:hAnsi="仿宋" w:cs="仿宋" w:hint="eastAsia"/>
          <w:sz w:val="28"/>
          <w:szCs w:val="28"/>
        </w:rPr>
        <w:t>3.验收要求：</w:t>
      </w:r>
    </w:p>
    <w:p w:rsidR="0088010D" w:rsidRDefault="005922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本项目为交钥匙工程，成交供应商</w:t>
      </w:r>
      <w:proofErr w:type="gramStart"/>
      <w:r>
        <w:rPr>
          <w:rFonts w:ascii="仿宋" w:eastAsia="仿宋" w:hAnsi="仿宋" w:cs="仿宋" w:hint="eastAsia"/>
          <w:sz w:val="28"/>
          <w:szCs w:val="28"/>
        </w:rPr>
        <w:t>完成等保测评</w:t>
      </w:r>
      <w:proofErr w:type="gramEnd"/>
      <w:r>
        <w:rPr>
          <w:rFonts w:ascii="仿宋" w:eastAsia="仿宋" w:hAnsi="仿宋" w:cs="仿宋" w:hint="eastAsia"/>
          <w:sz w:val="28"/>
          <w:szCs w:val="28"/>
        </w:rPr>
        <w:t>以及</w:t>
      </w:r>
      <w:proofErr w:type="gramStart"/>
      <w:r>
        <w:rPr>
          <w:rFonts w:ascii="仿宋" w:eastAsia="仿宋" w:hAnsi="仿宋" w:cs="仿宋" w:hint="eastAsia"/>
          <w:sz w:val="28"/>
          <w:szCs w:val="28"/>
        </w:rPr>
        <w:t>提交等保测评</w:t>
      </w:r>
      <w:proofErr w:type="gramEnd"/>
      <w:r>
        <w:rPr>
          <w:rFonts w:ascii="仿宋" w:eastAsia="仿宋" w:hAnsi="仿宋" w:cs="仿宋" w:hint="eastAsia"/>
          <w:sz w:val="28"/>
          <w:szCs w:val="28"/>
        </w:rPr>
        <w:t>报告，并且提供本项目测试系统的二级网络安全等级保护证书</w:t>
      </w:r>
      <w:r>
        <w:rPr>
          <w:rFonts w:ascii="仿宋" w:eastAsia="仿宋" w:hAnsi="仿宋" w:cs="仿宋" w:hint="eastAsia"/>
          <w:bCs/>
          <w:caps/>
          <w:sz w:val="28"/>
          <w:szCs w:val="28"/>
          <w:lang w:val="zh-CN"/>
        </w:rPr>
        <w:t>。</w:t>
      </w:r>
      <w:r>
        <w:rPr>
          <w:rFonts w:ascii="仿宋" w:eastAsia="仿宋" w:hAnsi="仿宋" w:cs="仿宋" w:hint="eastAsia"/>
          <w:sz w:val="28"/>
          <w:szCs w:val="28"/>
        </w:rPr>
        <w:t xml:space="preserve">                    </w:t>
      </w:r>
    </w:p>
    <w:p w:rsidR="0088010D" w:rsidRDefault="005922FA">
      <w:pPr>
        <w:pStyle w:val="2"/>
        <w:numPr>
          <w:ilvl w:val="1"/>
          <w:numId w:val="0"/>
        </w:numPr>
        <w:tabs>
          <w:tab w:val="left" w:pos="720"/>
          <w:tab w:val="left" w:pos="900"/>
        </w:tabs>
        <w:rPr>
          <w:rFonts w:ascii="仿宋" w:eastAsia="仿宋" w:hAnsi="仿宋" w:cs="仿宋"/>
          <w:sz w:val="28"/>
          <w:szCs w:val="28"/>
        </w:rPr>
      </w:pPr>
      <w:r>
        <w:rPr>
          <w:rFonts w:ascii="仿宋" w:eastAsia="仿宋" w:hAnsi="仿宋" w:cs="仿宋" w:hint="eastAsia"/>
          <w:sz w:val="28"/>
          <w:szCs w:val="28"/>
        </w:rPr>
        <w:lastRenderedPageBreak/>
        <w:t>4.人员要求</w:t>
      </w:r>
    </w:p>
    <w:p w:rsidR="0088010D" w:rsidRDefault="005922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本项目的技术服务人员需</w:t>
      </w:r>
      <w:proofErr w:type="gramStart"/>
      <w:r>
        <w:rPr>
          <w:rFonts w:ascii="仿宋" w:eastAsia="仿宋" w:hAnsi="仿宋" w:cs="仿宋" w:hint="eastAsia"/>
          <w:sz w:val="28"/>
          <w:szCs w:val="28"/>
        </w:rPr>
        <w:t>具有等保测评</w:t>
      </w:r>
      <w:proofErr w:type="gramEnd"/>
      <w:r>
        <w:rPr>
          <w:rFonts w:ascii="仿宋" w:eastAsia="仿宋" w:hAnsi="仿宋" w:cs="仿宋" w:hint="eastAsia"/>
          <w:sz w:val="28"/>
          <w:szCs w:val="28"/>
        </w:rPr>
        <w:t>服务工作经验，参加过类似信息安全等级保护测评项目并取得网络安全等级测评师资质证书，提供人员管理及配备方案，并确保人员的稳定。</w:t>
      </w:r>
    </w:p>
    <w:p w:rsidR="0088010D" w:rsidRDefault="005922FA">
      <w:pPr>
        <w:pStyle w:val="2"/>
        <w:numPr>
          <w:ilvl w:val="1"/>
          <w:numId w:val="0"/>
        </w:numPr>
        <w:tabs>
          <w:tab w:val="left" w:pos="720"/>
          <w:tab w:val="left" w:pos="900"/>
        </w:tabs>
        <w:rPr>
          <w:rFonts w:ascii="仿宋" w:eastAsia="仿宋" w:hAnsi="仿宋" w:cs="仿宋"/>
          <w:sz w:val="28"/>
          <w:szCs w:val="28"/>
        </w:rPr>
      </w:pPr>
      <w:r>
        <w:rPr>
          <w:rFonts w:ascii="仿宋" w:eastAsia="仿宋" w:hAnsi="仿宋" w:cs="仿宋" w:hint="eastAsia"/>
          <w:sz w:val="28"/>
          <w:szCs w:val="28"/>
        </w:rPr>
        <w:t xml:space="preserve">5.付款方式：    </w:t>
      </w:r>
    </w:p>
    <w:p w:rsidR="0088010D" w:rsidRDefault="005922FA">
      <w:pPr>
        <w:widowControl/>
        <w:numPr>
          <w:ilvl w:val="0"/>
          <w:numId w:val="8"/>
        </w:numPr>
        <w:adjustRightInd w:val="0"/>
        <w:snapToGrid w:val="0"/>
        <w:spacing w:line="360" w:lineRule="auto"/>
        <w:ind w:left="0" w:firstLineChars="200" w:firstLine="560"/>
        <w:jc w:val="left"/>
        <w:rPr>
          <w:rFonts w:ascii="仿宋" w:eastAsia="仿宋" w:hAnsi="仿宋" w:cs="仿宋"/>
          <w:sz w:val="28"/>
          <w:szCs w:val="28"/>
        </w:rPr>
      </w:pPr>
      <w:r>
        <w:rPr>
          <w:rFonts w:ascii="仿宋" w:eastAsia="仿宋" w:hAnsi="仿宋" w:cs="仿宋" w:hint="eastAsia"/>
          <w:sz w:val="28"/>
          <w:szCs w:val="28"/>
        </w:rPr>
        <w:t>合同签</w:t>
      </w:r>
      <w:r w:rsidR="00987DBD">
        <w:rPr>
          <w:rFonts w:ascii="仿宋" w:eastAsia="仿宋" w:hAnsi="仿宋" w:cs="仿宋" w:hint="eastAsia"/>
          <w:sz w:val="28"/>
          <w:szCs w:val="28"/>
        </w:rPr>
        <w:t>订</w:t>
      </w:r>
      <w:r>
        <w:rPr>
          <w:rFonts w:ascii="仿宋" w:eastAsia="仿宋" w:hAnsi="仿宋" w:cs="仿宋" w:hint="eastAsia"/>
          <w:sz w:val="28"/>
          <w:szCs w:val="28"/>
        </w:rPr>
        <w:t xml:space="preserve">后，在10个工作日内采购人支付合同总金额的50%； </w:t>
      </w:r>
    </w:p>
    <w:p w:rsidR="0088010D" w:rsidRDefault="005922FA">
      <w:pPr>
        <w:widowControl/>
        <w:numPr>
          <w:ilvl w:val="0"/>
          <w:numId w:val="8"/>
        </w:numPr>
        <w:adjustRightInd w:val="0"/>
        <w:snapToGrid w:val="0"/>
        <w:spacing w:line="360" w:lineRule="auto"/>
        <w:ind w:left="0" w:firstLineChars="200" w:firstLine="560"/>
        <w:jc w:val="left"/>
        <w:rPr>
          <w:rFonts w:ascii="仿宋" w:eastAsia="仿宋" w:hAnsi="仿宋" w:cs="仿宋"/>
          <w:sz w:val="28"/>
          <w:szCs w:val="28"/>
        </w:rPr>
      </w:pPr>
      <w:r>
        <w:rPr>
          <w:rFonts w:ascii="仿宋" w:eastAsia="仿宋" w:hAnsi="仿宋" w:cs="仿宋" w:hint="eastAsia"/>
          <w:sz w:val="28"/>
          <w:szCs w:val="28"/>
        </w:rPr>
        <w:t>成交供应商</w:t>
      </w:r>
      <w:proofErr w:type="gramStart"/>
      <w:r>
        <w:rPr>
          <w:rFonts w:ascii="仿宋" w:eastAsia="仿宋" w:hAnsi="仿宋" w:cs="仿宋" w:hint="eastAsia"/>
          <w:sz w:val="28"/>
          <w:szCs w:val="28"/>
        </w:rPr>
        <w:t>完成等保测评</w:t>
      </w:r>
      <w:proofErr w:type="gramEnd"/>
      <w:r>
        <w:rPr>
          <w:rFonts w:ascii="仿宋" w:eastAsia="仿宋" w:hAnsi="仿宋" w:cs="仿宋" w:hint="eastAsia"/>
          <w:sz w:val="28"/>
          <w:szCs w:val="28"/>
        </w:rPr>
        <w:t>并</w:t>
      </w:r>
      <w:proofErr w:type="gramStart"/>
      <w:r>
        <w:rPr>
          <w:rFonts w:ascii="仿宋" w:eastAsia="仿宋" w:hAnsi="仿宋" w:cs="仿宋" w:hint="eastAsia"/>
          <w:sz w:val="28"/>
          <w:szCs w:val="28"/>
        </w:rPr>
        <w:t>提交等保测评</w:t>
      </w:r>
      <w:proofErr w:type="gramEnd"/>
      <w:r>
        <w:rPr>
          <w:rFonts w:ascii="仿宋" w:eastAsia="仿宋" w:hAnsi="仿宋" w:cs="仿宋" w:hint="eastAsia"/>
          <w:sz w:val="28"/>
          <w:szCs w:val="28"/>
        </w:rPr>
        <w:t>报告及二级等级保护证书，并通过验收后，在10个工作日内采购人支付合同总金额的50%。</w:t>
      </w:r>
    </w:p>
    <w:p w:rsidR="0088010D" w:rsidRDefault="005922FA">
      <w:pPr>
        <w:widowControl/>
        <w:numPr>
          <w:ilvl w:val="0"/>
          <w:numId w:val="8"/>
        </w:numPr>
        <w:adjustRightInd w:val="0"/>
        <w:snapToGrid w:val="0"/>
        <w:spacing w:line="360" w:lineRule="auto"/>
        <w:ind w:left="0" w:firstLineChars="200" w:firstLine="560"/>
        <w:jc w:val="left"/>
        <w:rPr>
          <w:rFonts w:ascii="仿宋" w:eastAsia="仿宋" w:hAnsi="仿宋" w:cs="仿宋"/>
          <w:sz w:val="28"/>
          <w:szCs w:val="28"/>
        </w:rPr>
      </w:pPr>
      <w:r>
        <w:rPr>
          <w:rFonts w:ascii="仿宋" w:eastAsia="仿宋" w:hAnsi="仿宋" w:cs="仿宋" w:hint="eastAsia"/>
          <w:sz w:val="28"/>
          <w:szCs w:val="28"/>
        </w:rPr>
        <w:t>每笔款项支付时，成交供应商同时向采购人提供相应金额的正式发票。</w:t>
      </w:r>
    </w:p>
    <w:p w:rsidR="0088010D" w:rsidRDefault="005922FA">
      <w:pPr>
        <w:widowControl/>
        <w:numPr>
          <w:ilvl w:val="0"/>
          <w:numId w:val="8"/>
        </w:numPr>
        <w:adjustRightInd w:val="0"/>
        <w:snapToGrid w:val="0"/>
        <w:spacing w:line="360" w:lineRule="auto"/>
        <w:ind w:left="0" w:firstLineChars="200" w:firstLine="560"/>
        <w:jc w:val="left"/>
        <w:rPr>
          <w:rFonts w:ascii="仿宋" w:eastAsia="仿宋" w:hAnsi="仿宋" w:cs="仿宋"/>
          <w:sz w:val="28"/>
          <w:szCs w:val="28"/>
        </w:rPr>
      </w:pPr>
      <w:r>
        <w:rPr>
          <w:rFonts w:ascii="仿宋" w:eastAsia="仿宋" w:hAnsi="仿宋" w:cs="仿宋" w:hint="eastAsia"/>
          <w:sz w:val="28"/>
          <w:szCs w:val="28"/>
        </w:rPr>
        <w:t>本合同以人民币进行结算。</w:t>
      </w:r>
    </w:p>
    <w:p w:rsidR="0088010D" w:rsidRDefault="005922FA">
      <w:pPr>
        <w:pStyle w:val="2"/>
        <w:numPr>
          <w:ilvl w:val="1"/>
          <w:numId w:val="0"/>
        </w:numPr>
        <w:tabs>
          <w:tab w:val="left" w:pos="720"/>
          <w:tab w:val="left" w:pos="900"/>
        </w:tabs>
        <w:rPr>
          <w:rFonts w:ascii="仿宋" w:eastAsia="仿宋" w:hAnsi="仿宋" w:cs="仿宋"/>
          <w:sz w:val="28"/>
          <w:szCs w:val="28"/>
        </w:rPr>
      </w:pPr>
      <w:r>
        <w:rPr>
          <w:rFonts w:ascii="仿宋" w:eastAsia="仿宋" w:hAnsi="仿宋" w:cs="仿宋" w:hint="eastAsia"/>
          <w:sz w:val="28"/>
          <w:szCs w:val="28"/>
        </w:rPr>
        <w:t>6.保密要求：</w:t>
      </w:r>
    </w:p>
    <w:p w:rsidR="0088010D" w:rsidRDefault="005922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按照国家、省市的有关法律法规文件规定，要求供应</w:t>
      </w:r>
      <w:proofErr w:type="gramStart"/>
      <w:r>
        <w:rPr>
          <w:rFonts w:ascii="仿宋" w:eastAsia="仿宋" w:hAnsi="仿宋" w:cs="仿宋" w:hint="eastAsia"/>
          <w:sz w:val="28"/>
          <w:szCs w:val="28"/>
        </w:rPr>
        <w:t>商履行</w:t>
      </w:r>
      <w:proofErr w:type="gramEnd"/>
      <w:r>
        <w:rPr>
          <w:rFonts w:ascii="仿宋" w:eastAsia="仿宋" w:hAnsi="仿宋" w:cs="仿宋" w:hint="eastAsia"/>
          <w:sz w:val="28"/>
          <w:szCs w:val="28"/>
        </w:rPr>
        <w:t>保密责任，并遵守有关保密要求。</w:t>
      </w:r>
    </w:p>
    <w:p w:rsidR="0088010D" w:rsidRDefault="005922FA">
      <w:pPr>
        <w:widowControl/>
        <w:numPr>
          <w:ilvl w:val="0"/>
          <w:numId w:val="9"/>
        </w:numPr>
        <w:spacing w:line="360" w:lineRule="auto"/>
        <w:ind w:left="0" w:firstLineChars="200" w:firstLine="560"/>
        <w:jc w:val="left"/>
        <w:rPr>
          <w:rFonts w:ascii="仿宋" w:eastAsia="仿宋" w:hAnsi="仿宋" w:cs="仿宋"/>
          <w:sz w:val="28"/>
          <w:szCs w:val="28"/>
        </w:rPr>
      </w:pPr>
      <w:r>
        <w:rPr>
          <w:rFonts w:ascii="仿宋" w:eastAsia="仿宋" w:hAnsi="仿宋" w:cs="仿宋" w:hint="eastAsia"/>
          <w:sz w:val="28"/>
          <w:szCs w:val="28"/>
        </w:rPr>
        <w:t>保密内容：双方提供给对方的所有文档资料及相关信息。</w:t>
      </w:r>
    </w:p>
    <w:p w:rsidR="0088010D" w:rsidRDefault="005922FA">
      <w:pPr>
        <w:widowControl/>
        <w:numPr>
          <w:ilvl w:val="0"/>
          <w:numId w:val="9"/>
        </w:numPr>
        <w:spacing w:line="360" w:lineRule="auto"/>
        <w:ind w:left="0" w:firstLineChars="200" w:firstLine="560"/>
        <w:jc w:val="left"/>
        <w:rPr>
          <w:rFonts w:ascii="仿宋" w:eastAsia="仿宋" w:hAnsi="仿宋" w:cs="仿宋"/>
          <w:sz w:val="28"/>
          <w:szCs w:val="28"/>
        </w:rPr>
      </w:pPr>
      <w:r>
        <w:rPr>
          <w:rFonts w:ascii="仿宋" w:eastAsia="仿宋" w:hAnsi="仿宋" w:cs="仿宋" w:hint="eastAsia"/>
          <w:sz w:val="28"/>
          <w:szCs w:val="28"/>
        </w:rPr>
        <w:t>涉密人员范围：本项目负责人及所有相关人员。</w:t>
      </w:r>
    </w:p>
    <w:p w:rsidR="0088010D" w:rsidRDefault="005922FA">
      <w:pPr>
        <w:widowControl/>
        <w:numPr>
          <w:ilvl w:val="0"/>
          <w:numId w:val="9"/>
        </w:numPr>
        <w:spacing w:line="360" w:lineRule="auto"/>
        <w:ind w:left="0" w:firstLineChars="200" w:firstLine="560"/>
        <w:jc w:val="left"/>
        <w:rPr>
          <w:rFonts w:ascii="仿宋" w:eastAsia="仿宋" w:hAnsi="仿宋" w:cs="仿宋"/>
          <w:sz w:val="28"/>
          <w:szCs w:val="28"/>
        </w:rPr>
      </w:pPr>
      <w:r>
        <w:rPr>
          <w:rFonts w:ascii="仿宋" w:eastAsia="仿宋" w:hAnsi="仿宋" w:cs="仿宋" w:hint="eastAsia"/>
          <w:sz w:val="28"/>
          <w:szCs w:val="28"/>
        </w:rPr>
        <w:t>保密期限：自本项目委托合同签</w:t>
      </w:r>
      <w:r w:rsidR="00987DBD">
        <w:rPr>
          <w:rFonts w:ascii="仿宋" w:eastAsia="仿宋" w:hAnsi="仿宋" w:cs="仿宋" w:hint="eastAsia"/>
          <w:sz w:val="28"/>
          <w:szCs w:val="28"/>
        </w:rPr>
        <w:t>订</w:t>
      </w:r>
      <w:r>
        <w:rPr>
          <w:rFonts w:ascii="仿宋" w:eastAsia="仿宋" w:hAnsi="仿宋" w:cs="仿宋" w:hint="eastAsia"/>
          <w:sz w:val="28"/>
          <w:szCs w:val="28"/>
        </w:rPr>
        <w:t>之日起至本项目结束。</w:t>
      </w:r>
    </w:p>
    <w:p w:rsidR="0088010D" w:rsidRDefault="005922FA">
      <w:pPr>
        <w:widowControl/>
        <w:numPr>
          <w:ilvl w:val="0"/>
          <w:numId w:val="9"/>
        </w:numPr>
        <w:spacing w:line="360" w:lineRule="auto"/>
        <w:ind w:left="0" w:firstLineChars="200" w:firstLine="560"/>
        <w:jc w:val="left"/>
        <w:rPr>
          <w:rFonts w:ascii="仿宋" w:eastAsia="仿宋" w:hAnsi="仿宋" w:cs="仿宋"/>
          <w:sz w:val="28"/>
          <w:szCs w:val="28"/>
        </w:rPr>
      </w:pPr>
      <w:r>
        <w:rPr>
          <w:rFonts w:ascii="仿宋" w:eastAsia="仿宋" w:hAnsi="仿宋" w:cs="仿宋" w:hint="eastAsia"/>
          <w:sz w:val="28"/>
          <w:szCs w:val="28"/>
        </w:rPr>
        <w:t>泄密责任：双方按国家、省、市相关规定负相应责任。</w:t>
      </w:r>
    </w:p>
    <w:p w:rsidR="0088010D" w:rsidRDefault="0088010D">
      <w:pPr>
        <w:tabs>
          <w:tab w:val="left" w:pos="312"/>
        </w:tabs>
        <w:spacing w:line="360" w:lineRule="auto"/>
        <w:ind w:firstLineChars="135" w:firstLine="283"/>
        <w:rPr>
          <w:rFonts w:ascii="仿宋" w:eastAsia="仿宋" w:hAnsi="仿宋" w:cs="仿宋"/>
          <w:kern w:val="0"/>
          <w:szCs w:val="21"/>
        </w:rPr>
      </w:pPr>
    </w:p>
    <w:p w:rsidR="0088010D" w:rsidRDefault="005922FA">
      <w:pPr>
        <w:outlineLvl w:val="0"/>
        <w:rPr>
          <w:rFonts w:ascii="仿宋" w:eastAsia="仿宋" w:hAnsi="仿宋" w:cs="仿宋"/>
          <w:b/>
          <w:sz w:val="28"/>
          <w:szCs w:val="28"/>
        </w:rPr>
      </w:pPr>
      <w:r>
        <w:rPr>
          <w:rFonts w:ascii="仿宋" w:eastAsia="仿宋" w:hAnsi="仿宋" w:cs="仿宋" w:hint="eastAsia"/>
          <w:b/>
          <w:bCs/>
          <w:sz w:val="28"/>
          <w:szCs w:val="28"/>
        </w:rPr>
        <w:lastRenderedPageBreak/>
        <w:t>七、</w:t>
      </w:r>
      <w:r>
        <w:rPr>
          <w:rFonts w:ascii="仿宋" w:eastAsia="仿宋" w:hAnsi="仿宋" w:cs="仿宋" w:hint="eastAsia"/>
          <w:b/>
          <w:sz w:val="28"/>
          <w:szCs w:val="28"/>
        </w:rPr>
        <w:t>招标文件</w:t>
      </w:r>
    </w:p>
    <w:p w:rsidR="0088010D" w:rsidRDefault="005922FA">
      <w:pPr>
        <w:numPr>
          <w:ilvl w:val="0"/>
          <w:numId w:val="10"/>
        </w:numPr>
        <w:spacing w:line="360" w:lineRule="auto"/>
        <w:rPr>
          <w:rFonts w:ascii="仿宋" w:eastAsia="仿宋" w:hAnsi="仿宋" w:cs="仿宋"/>
          <w:b/>
          <w:bCs/>
          <w:sz w:val="28"/>
          <w:szCs w:val="28"/>
        </w:rPr>
      </w:pPr>
      <w:r>
        <w:rPr>
          <w:rFonts w:ascii="仿宋" w:eastAsia="仿宋" w:hAnsi="仿宋" w:cs="仿宋" w:hint="eastAsia"/>
          <w:b/>
          <w:bCs/>
          <w:sz w:val="28"/>
          <w:szCs w:val="28"/>
        </w:rPr>
        <w:t>招标文件的构成</w:t>
      </w:r>
    </w:p>
    <w:p w:rsidR="0088010D" w:rsidRDefault="005922FA">
      <w:pPr>
        <w:numPr>
          <w:ilvl w:val="1"/>
          <w:numId w:val="10"/>
        </w:numPr>
        <w:spacing w:line="360" w:lineRule="auto"/>
        <w:rPr>
          <w:rFonts w:ascii="仿宋" w:eastAsia="仿宋" w:hAnsi="仿宋" w:cs="仿宋"/>
          <w:sz w:val="28"/>
          <w:szCs w:val="28"/>
        </w:rPr>
      </w:pPr>
      <w:r>
        <w:rPr>
          <w:rFonts w:ascii="仿宋" w:eastAsia="仿宋" w:hAnsi="仿宋" w:cs="仿宋" w:hint="eastAsia"/>
          <w:sz w:val="28"/>
          <w:szCs w:val="28"/>
        </w:rPr>
        <w:t>招标文件是阐明投标文件的编写、递交，招标投标程序，评标原则、中标条件和相关的合同条款。招标文件除以下内容外，招标人或招标机构在招标期间发布的答疑文件和其他补充修改函件，均是招标文件的组成部分，对投标人起约束作用。招标文件共九项，内容如下：</w:t>
      </w:r>
    </w:p>
    <w:p w:rsidR="0088010D" w:rsidRDefault="005922FA">
      <w:pPr>
        <w:spacing w:line="360" w:lineRule="auto"/>
        <w:ind w:leftChars="257" w:left="540"/>
        <w:rPr>
          <w:rFonts w:ascii="仿宋" w:eastAsia="仿宋" w:hAnsi="仿宋" w:cs="仿宋"/>
          <w:b/>
          <w:bCs/>
          <w:sz w:val="28"/>
          <w:szCs w:val="28"/>
        </w:rPr>
      </w:pPr>
      <w:r>
        <w:rPr>
          <w:rFonts w:ascii="仿宋" w:eastAsia="仿宋" w:hAnsi="仿宋" w:cs="仿宋" w:hint="eastAsia"/>
          <w:b/>
          <w:bCs/>
          <w:sz w:val="28"/>
          <w:szCs w:val="28"/>
        </w:rPr>
        <w:t>一、项目概述</w:t>
      </w:r>
    </w:p>
    <w:p w:rsidR="0088010D" w:rsidRDefault="005922FA">
      <w:pPr>
        <w:spacing w:line="360" w:lineRule="auto"/>
        <w:ind w:leftChars="257" w:left="540"/>
        <w:rPr>
          <w:rFonts w:ascii="仿宋" w:eastAsia="仿宋" w:hAnsi="仿宋" w:cs="仿宋"/>
          <w:b/>
          <w:bCs/>
          <w:sz w:val="28"/>
          <w:szCs w:val="28"/>
        </w:rPr>
      </w:pPr>
      <w:r>
        <w:rPr>
          <w:rFonts w:ascii="仿宋" w:eastAsia="仿宋" w:hAnsi="仿宋" w:cs="仿宋" w:hint="eastAsia"/>
          <w:b/>
          <w:bCs/>
          <w:sz w:val="28"/>
          <w:szCs w:val="28"/>
        </w:rPr>
        <w:t>二、项目采购内容</w:t>
      </w:r>
    </w:p>
    <w:p w:rsidR="0088010D" w:rsidRDefault="005922FA">
      <w:pPr>
        <w:spacing w:line="360" w:lineRule="auto"/>
        <w:ind w:leftChars="257" w:left="540"/>
        <w:rPr>
          <w:rFonts w:ascii="仿宋" w:eastAsia="仿宋" w:hAnsi="仿宋" w:cs="仿宋"/>
          <w:b/>
          <w:bCs/>
          <w:sz w:val="28"/>
          <w:szCs w:val="28"/>
        </w:rPr>
      </w:pPr>
      <w:r>
        <w:rPr>
          <w:rFonts w:ascii="仿宋" w:eastAsia="仿宋" w:hAnsi="仿宋" w:cs="仿宋" w:hint="eastAsia"/>
          <w:b/>
          <w:bCs/>
          <w:sz w:val="28"/>
          <w:szCs w:val="28"/>
        </w:rPr>
        <w:t>三、货物（服务）清单</w:t>
      </w:r>
    </w:p>
    <w:p w:rsidR="0088010D" w:rsidRDefault="005922FA">
      <w:pPr>
        <w:spacing w:line="360" w:lineRule="auto"/>
        <w:ind w:leftChars="257" w:left="540"/>
        <w:rPr>
          <w:rFonts w:ascii="仿宋" w:eastAsia="仿宋" w:hAnsi="仿宋" w:cs="仿宋"/>
          <w:b/>
          <w:bCs/>
          <w:sz w:val="28"/>
          <w:szCs w:val="28"/>
        </w:rPr>
      </w:pPr>
      <w:r>
        <w:rPr>
          <w:rFonts w:ascii="仿宋" w:eastAsia="仿宋" w:hAnsi="仿宋" w:cs="仿宋" w:hint="eastAsia"/>
          <w:b/>
          <w:bCs/>
          <w:sz w:val="28"/>
          <w:szCs w:val="28"/>
        </w:rPr>
        <w:t>四、投标人资格要求</w:t>
      </w:r>
    </w:p>
    <w:p w:rsidR="0088010D" w:rsidRDefault="005922FA">
      <w:pPr>
        <w:spacing w:line="360" w:lineRule="auto"/>
        <w:ind w:leftChars="257" w:left="540"/>
        <w:rPr>
          <w:rFonts w:ascii="仿宋" w:eastAsia="仿宋" w:hAnsi="仿宋" w:cs="仿宋"/>
          <w:b/>
          <w:bCs/>
          <w:sz w:val="28"/>
          <w:szCs w:val="28"/>
        </w:rPr>
      </w:pPr>
      <w:r>
        <w:rPr>
          <w:rFonts w:ascii="仿宋" w:eastAsia="仿宋" w:hAnsi="仿宋" w:cs="仿宋" w:hint="eastAsia"/>
          <w:b/>
          <w:bCs/>
          <w:sz w:val="28"/>
          <w:szCs w:val="28"/>
        </w:rPr>
        <w:t>五、技术服务要求</w:t>
      </w:r>
    </w:p>
    <w:p w:rsidR="0088010D" w:rsidRDefault="005922FA">
      <w:pPr>
        <w:spacing w:line="360" w:lineRule="auto"/>
        <w:ind w:leftChars="257" w:left="540"/>
        <w:rPr>
          <w:rFonts w:ascii="仿宋" w:eastAsia="仿宋" w:hAnsi="仿宋" w:cs="仿宋"/>
          <w:b/>
          <w:bCs/>
          <w:sz w:val="28"/>
          <w:szCs w:val="28"/>
        </w:rPr>
      </w:pPr>
      <w:r>
        <w:rPr>
          <w:rFonts w:ascii="仿宋" w:eastAsia="仿宋" w:hAnsi="仿宋" w:cs="仿宋" w:hint="eastAsia"/>
          <w:b/>
          <w:bCs/>
          <w:sz w:val="28"/>
          <w:szCs w:val="28"/>
        </w:rPr>
        <w:t>六、商务要求</w:t>
      </w:r>
    </w:p>
    <w:p w:rsidR="0088010D" w:rsidRDefault="005922FA">
      <w:pPr>
        <w:spacing w:line="360" w:lineRule="auto"/>
        <w:ind w:leftChars="257" w:left="540"/>
        <w:rPr>
          <w:rFonts w:ascii="仿宋" w:eastAsia="仿宋" w:hAnsi="仿宋" w:cs="仿宋"/>
          <w:b/>
          <w:bCs/>
          <w:sz w:val="28"/>
          <w:szCs w:val="28"/>
        </w:rPr>
      </w:pPr>
      <w:r>
        <w:rPr>
          <w:rFonts w:ascii="仿宋" w:eastAsia="仿宋" w:hAnsi="仿宋" w:cs="仿宋" w:hint="eastAsia"/>
          <w:b/>
          <w:bCs/>
          <w:sz w:val="28"/>
          <w:szCs w:val="28"/>
        </w:rPr>
        <w:t>七、招标文件</w:t>
      </w:r>
    </w:p>
    <w:p w:rsidR="0088010D" w:rsidRDefault="005922FA">
      <w:pPr>
        <w:spacing w:line="360" w:lineRule="auto"/>
        <w:ind w:leftChars="257" w:left="540"/>
        <w:rPr>
          <w:rFonts w:ascii="仿宋" w:eastAsia="仿宋" w:hAnsi="仿宋" w:cs="仿宋"/>
          <w:b/>
          <w:bCs/>
          <w:sz w:val="28"/>
          <w:szCs w:val="28"/>
        </w:rPr>
      </w:pPr>
      <w:r>
        <w:rPr>
          <w:rFonts w:ascii="仿宋" w:eastAsia="仿宋" w:hAnsi="仿宋" w:cs="仿宋" w:hint="eastAsia"/>
          <w:b/>
          <w:bCs/>
          <w:sz w:val="28"/>
          <w:szCs w:val="28"/>
        </w:rPr>
        <w:t xml:space="preserve">八、投标文件的编制  </w:t>
      </w:r>
    </w:p>
    <w:p w:rsidR="0088010D" w:rsidRDefault="005922FA">
      <w:pPr>
        <w:spacing w:line="360" w:lineRule="auto"/>
        <w:ind w:leftChars="257" w:left="540"/>
        <w:rPr>
          <w:rFonts w:ascii="仿宋" w:eastAsia="仿宋" w:hAnsi="仿宋" w:cs="仿宋"/>
          <w:b/>
          <w:bCs/>
          <w:sz w:val="28"/>
          <w:szCs w:val="28"/>
        </w:rPr>
      </w:pPr>
      <w:r>
        <w:rPr>
          <w:rFonts w:ascii="仿宋" w:eastAsia="仿宋" w:hAnsi="仿宋" w:cs="仿宋" w:hint="eastAsia"/>
          <w:b/>
          <w:bCs/>
          <w:sz w:val="28"/>
          <w:szCs w:val="28"/>
        </w:rPr>
        <w:t>九、投标文件的递交</w:t>
      </w:r>
    </w:p>
    <w:p w:rsidR="0088010D" w:rsidRDefault="005922FA">
      <w:pPr>
        <w:spacing w:line="360" w:lineRule="auto"/>
        <w:ind w:leftChars="257" w:left="540"/>
        <w:rPr>
          <w:rFonts w:ascii="仿宋" w:eastAsia="仿宋" w:hAnsi="仿宋" w:cs="仿宋"/>
          <w:b/>
          <w:bCs/>
          <w:sz w:val="28"/>
          <w:szCs w:val="28"/>
        </w:rPr>
      </w:pPr>
      <w:r>
        <w:rPr>
          <w:rFonts w:ascii="仿宋" w:eastAsia="仿宋" w:hAnsi="仿宋" w:cs="仿宋" w:hint="eastAsia"/>
          <w:b/>
          <w:bCs/>
          <w:sz w:val="28"/>
          <w:szCs w:val="28"/>
        </w:rPr>
        <w:t>十、评标</w:t>
      </w:r>
    </w:p>
    <w:p w:rsidR="0088010D" w:rsidRDefault="005922FA">
      <w:pPr>
        <w:numPr>
          <w:ilvl w:val="1"/>
          <w:numId w:val="10"/>
        </w:numPr>
        <w:spacing w:before="120" w:line="360" w:lineRule="auto"/>
        <w:rPr>
          <w:rFonts w:ascii="仿宋" w:eastAsia="仿宋" w:hAnsi="仿宋" w:cs="仿宋"/>
          <w:sz w:val="28"/>
          <w:szCs w:val="28"/>
        </w:rPr>
      </w:pPr>
      <w:r>
        <w:rPr>
          <w:rFonts w:ascii="仿宋" w:eastAsia="仿宋" w:hAnsi="仿宋" w:cs="仿宋" w:hint="eastAsia"/>
          <w:sz w:val="28"/>
          <w:szCs w:val="28"/>
        </w:rPr>
        <w:t>投标人购取招标文件后，应仔细检查招标文件的所有内容，如有残缺应在投标截止日3天前向招标人提出，否则由此引起的投标损失自负。</w:t>
      </w:r>
    </w:p>
    <w:p w:rsidR="0088010D" w:rsidRDefault="005922FA">
      <w:pPr>
        <w:numPr>
          <w:ilvl w:val="1"/>
          <w:numId w:val="10"/>
        </w:numPr>
        <w:spacing w:before="120" w:line="360" w:lineRule="auto"/>
        <w:rPr>
          <w:rFonts w:ascii="仿宋" w:eastAsia="仿宋" w:hAnsi="仿宋" w:cs="仿宋"/>
          <w:sz w:val="28"/>
          <w:szCs w:val="28"/>
        </w:rPr>
      </w:pPr>
      <w:r>
        <w:rPr>
          <w:rFonts w:ascii="仿宋" w:eastAsia="仿宋" w:hAnsi="仿宋" w:cs="仿宋" w:hint="eastAsia"/>
          <w:sz w:val="28"/>
          <w:szCs w:val="28"/>
        </w:rPr>
        <w:t>投标人应认真阅读招标文件中所有的事项、格式、条款和技术规范等。投标人没有按照招标文件要求提交全部资料，或者投标没</w:t>
      </w:r>
      <w:r>
        <w:rPr>
          <w:rFonts w:ascii="仿宋" w:eastAsia="仿宋" w:hAnsi="仿宋" w:cs="仿宋" w:hint="eastAsia"/>
          <w:sz w:val="28"/>
          <w:szCs w:val="28"/>
        </w:rPr>
        <w:lastRenderedPageBreak/>
        <w:t>有对招标文件在各方面都</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实质性响应是投标人的风险，并可能导致其投标被拒绝。</w:t>
      </w:r>
    </w:p>
    <w:p w:rsidR="0088010D" w:rsidRDefault="005922FA">
      <w:pPr>
        <w:numPr>
          <w:ilvl w:val="0"/>
          <w:numId w:val="10"/>
        </w:numPr>
        <w:spacing w:before="120" w:line="360" w:lineRule="auto"/>
        <w:rPr>
          <w:rFonts w:ascii="仿宋" w:eastAsia="仿宋" w:hAnsi="仿宋" w:cs="仿宋"/>
          <w:b/>
          <w:bCs/>
          <w:sz w:val="28"/>
          <w:szCs w:val="28"/>
        </w:rPr>
      </w:pPr>
      <w:r>
        <w:rPr>
          <w:rFonts w:ascii="仿宋" w:eastAsia="仿宋" w:hAnsi="仿宋" w:cs="仿宋" w:hint="eastAsia"/>
          <w:b/>
          <w:bCs/>
          <w:sz w:val="28"/>
          <w:szCs w:val="28"/>
        </w:rPr>
        <w:t>招标文件的澄清</w:t>
      </w:r>
    </w:p>
    <w:p w:rsidR="0088010D" w:rsidRDefault="005922FA">
      <w:pPr>
        <w:numPr>
          <w:ilvl w:val="1"/>
          <w:numId w:val="10"/>
        </w:numPr>
        <w:spacing w:before="120" w:line="360" w:lineRule="auto"/>
        <w:rPr>
          <w:rFonts w:ascii="仿宋" w:eastAsia="仿宋" w:hAnsi="仿宋" w:cs="仿宋"/>
          <w:sz w:val="28"/>
          <w:szCs w:val="28"/>
        </w:rPr>
      </w:pPr>
      <w:r>
        <w:rPr>
          <w:rFonts w:ascii="仿宋" w:eastAsia="仿宋" w:hAnsi="仿宋" w:cs="仿宋" w:hint="eastAsia"/>
          <w:sz w:val="28"/>
          <w:szCs w:val="28"/>
        </w:rPr>
        <w:t>任何要求对招标文件进行澄清和对招标文件任何部分有任何疑问的投标人，均应以书面形式通知招标人。招标人对其在“项目概况”中所述投标截止期前3天收到的对招标文件的澄清要求或疑问均以书面形式予以答复，同时将书面答复发给每个投标人（答复中不包括问题的来源）。</w:t>
      </w:r>
    </w:p>
    <w:p w:rsidR="0088010D" w:rsidRDefault="005922FA">
      <w:pPr>
        <w:numPr>
          <w:ilvl w:val="0"/>
          <w:numId w:val="10"/>
        </w:numPr>
        <w:spacing w:before="120" w:line="360" w:lineRule="auto"/>
        <w:rPr>
          <w:rFonts w:ascii="仿宋" w:eastAsia="仿宋" w:hAnsi="仿宋" w:cs="仿宋"/>
          <w:b/>
          <w:bCs/>
          <w:sz w:val="28"/>
          <w:szCs w:val="28"/>
        </w:rPr>
      </w:pPr>
      <w:r>
        <w:rPr>
          <w:rFonts w:ascii="仿宋" w:eastAsia="仿宋" w:hAnsi="仿宋" w:cs="仿宋" w:hint="eastAsia"/>
          <w:b/>
          <w:bCs/>
          <w:sz w:val="28"/>
          <w:szCs w:val="28"/>
        </w:rPr>
        <w:t>招标文件的修改</w:t>
      </w:r>
    </w:p>
    <w:p w:rsidR="0088010D" w:rsidRDefault="005922FA">
      <w:pPr>
        <w:numPr>
          <w:ilvl w:val="1"/>
          <w:numId w:val="10"/>
        </w:numPr>
        <w:spacing w:before="120" w:line="360" w:lineRule="auto"/>
        <w:rPr>
          <w:rFonts w:ascii="仿宋" w:eastAsia="仿宋" w:hAnsi="仿宋" w:cs="仿宋"/>
          <w:sz w:val="28"/>
          <w:szCs w:val="28"/>
        </w:rPr>
      </w:pPr>
      <w:r>
        <w:rPr>
          <w:rFonts w:ascii="仿宋" w:eastAsia="仿宋" w:hAnsi="仿宋" w:cs="仿宋" w:hint="eastAsia"/>
          <w:sz w:val="28"/>
          <w:szCs w:val="28"/>
        </w:rPr>
        <w:t>在投标截止期前的任何时候，无论出于何种原因，招标人可主动地或在解答投标人提出的澄清问题时对招标文件进行修改。</w:t>
      </w:r>
    </w:p>
    <w:p w:rsidR="0088010D" w:rsidRDefault="005922FA">
      <w:pPr>
        <w:numPr>
          <w:ilvl w:val="1"/>
          <w:numId w:val="10"/>
        </w:numPr>
        <w:spacing w:before="120" w:line="360" w:lineRule="auto"/>
        <w:rPr>
          <w:rFonts w:ascii="仿宋" w:eastAsia="仿宋" w:hAnsi="仿宋" w:cs="仿宋"/>
          <w:sz w:val="28"/>
          <w:szCs w:val="28"/>
        </w:rPr>
      </w:pPr>
      <w:r>
        <w:rPr>
          <w:rFonts w:ascii="仿宋" w:eastAsia="仿宋" w:hAnsi="仿宋" w:cs="仿宋" w:hint="eastAsia"/>
          <w:sz w:val="28"/>
          <w:szCs w:val="28"/>
        </w:rPr>
        <w:t>招标文件的修改将以书面形式通知所有；领取招标文件的投标人，并对其具有约束力。投标人在收到上述通知后，应立即向招标人回函确认。</w:t>
      </w:r>
    </w:p>
    <w:p w:rsidR="0088010D" w:rsidRDefault="005922FA">
      <w:pPr>
        <w:numPr>
          <w:ilvl w:val="1"/>
          <w:numId w:val="10"/>
        </w:numPr>
        <w:spacing w:before="120" w:line="360" w:lineRule="auto"/>
        <w:rPr>
          <w:rFonts w:ascii="仿宋" w:eastAsia="仿宋" w:hAnsi="仿宋" w:cs="仿宋"/>
          <w:sz w:val="28"/>
          <w:szCs w:val="28"/>
        </w:rPr>
      </w:pPr>
      <w:r>
        <w:rPr>
          <w:rFonts w:ascii="仿宋" w:eastAsia="仿宋" w:hAnsi="仿宋" w:cs="仿宋" w:hint="eastAsia"/>
          <w:sz w:val="28"/>
          <w:szCs w:val="28"/>
        </w:rPr>
        <w:t>招标文件、招标文件澄清文件、招标文件补充修改通知内容均以书面明确的内容为准。当招标文件、澄清文件、补充修改通知内容相互矛盾时，以最后发出的文件或通知为准。</w:t>
      </w:r>
    </w:p>
    <w:p w:rsidR="0088010D" w:rsidRDefault="005922FA">
      <w:pPr>
        <w:numPr>
          <w:ilvl w:val="1"/>
          <w:numId w:val="10"/>
        </w:numPr>
        <w:spacing w:before="120" w:line="360" w:lineRule="auto"/>
        <w:rPr>
          <w:rFonts w:ascii="仿宋" w:eastAsia="仿宋" w:hAnsi="仿宋" w:cs="仿宋"/>
          <w:sz w:val="28"/>
          <w:szCs w:val="28"/>
        </w:rPr>
      </w:pPr>
      <w:r>
        <w:rPr>
          <w:rFonts w:ascii="仿宋" w:eastAsia="仿宋" w:hAnsi="仿宋" w:cs="仿宋" w:hint="eastAsia"/>
          <w:sz w:val="28"/>
          <w:szCs w:val="28"/>
        </w:rPr>
        <w:t>为使投标人准备投标时有充分时间对招标文件的修改部分进行研究，招标人可适当延长投标截止期，具体时间将在补充修改通知中明确。</w:t>
      </w:r>
    </w:p>
    <w:p w:rsidR="0088010D" w:rsidRDefault="0088010D">
      <w:pPr>
        <w:spacing w:line="360" w:lineRule="auto"/>
        <w:ind w:firstLine="600"/>
        <w:jc w:val="center"/>
        <w:rPr>
          <w:rFonts w:ascii="仿宋" w:eastAsia="仿宋" w:hAnsi="仿宋" w:cs="仿宋"/>
          <w:b/>
          <w:sz w:val="28"/>
          <w:szCs w:val="28"/>
        </w:rPr>
      </w:pPr>
    </w:p>
    <w:p w:rsidR="0088010D" w:rsidRDefault="005922FA">
      <w:pPr>
        <w:outlineLvl w:val="0"/>
        <w:rPr>
          <w:rFonts w:ascii="仿宋" w:eastAsia="仿宋" w:hAnsi="仿宋" w:cs="仿宋"/>
          <w:b/>
          <w:sz w:val="28"/>
          <w:szCs w:val="28"/>
        </w:rPr>
      </w:pPr>
      <w:r>
        <w:rPr>
          <w:rFonts w:ascii="仿宋" w:eastAsia="仿宋" w:hAnsi="仿宋" w:cs="仿宋" w:hint="eastAsia"/>
          <w:b/>
          <w:sz w:val="28"/>
          <w:szCs w:val="28"/>
        </w:rPr>
        <w:lastRenderedPageBreak/>
        <w:t>八、投标文件的编制</w:t>
      </w:r>
    </w:p>
    <w:p w:rsidR="0088010D" w:rsidRDefault="005922FA">
      <w:pPr>
        <w:numPr>
          <w:ilvl w:val="0"/>
          <w:numId w:val="11"/>
        </w:numPr>
        <w:spacing w:line="360" w:lineRule="auto"/>
        <w:rPr>
          <w:rFonts w:ascii="仿宋" w:eastAsia="仿宋" w:hAnsi="仿宋" w:cs="仿宋"/>
          <w:b/>
          <w:bCs/>
          <w:sz w:val="28"/>
          <w:szCs w:val="28"/>
        </w:rPr>
      </w:pPr>
      <w:r>
        <w:rPr>
          <w:rFonts w:ascii="仿宋" w:eastAsia="仿宋" w:hAnsi="仿宋" w:cs="仿宋" w:hint="eastAsia"/>
          <w:b/>
          <w:bCs/>
          <w:sz w:val="28"/>
          <w:szCs w:val="28"/>
        </w:rPr>
        <w:t>投标的语言</w:t>
      </w:r>
    </w:p>
    <w:p w:rsidR="0088010D" w:rsidRDefault="005922FA">
      <w:pPr>
        <w:numPr>
          <w:ilvl w:val="1"/>
          <w:numId w:val="11"/>
        </w:numPr>
        <w:spacing w:line="360" w:lineRule="auto"/>
        <w:rPr>
          <w:rFonts w:ascii="仿宋" w:eastAsia="仿宋" w:hAnsi="仿宋" w:cs="仿宋"/>
          <w:b/>
          <w:bCs/>
          <w:sz w:val="28"/>
          <w:szCs w:val="28"/>
        </w:rPr>
      </w:pPr>
      <w:r>
        <w:rPr>
          <w:rFonts w:ascii="仿宋" w:eastAsia="仿宋" w:hAnsi="仿宋" w:cs="仿宋" w:hint="eastAsia"/>
          <w:sz w:val="28"/>
          <w:szCs w:val="28"/>
        </w:rPr>
        <w:t>投标人提交的投标文件以及投标人就有关投标的所有来往函电均应使用中文书写。对于任何非中文的资料，都应提供中文翻译本，在解释时以中文翻译本为准。</w:t>
      </w:r>
    </w:p>
    <w:p w:rsidR="0088010D" w:rsidRDefault="005922FA">
      <w:pPr>
        <w:numPr>
          <w:ilvl w:val="0"/>
          <w:numId w:val="11"/>
        </w:numPr>
        <w:spacing w:line="360" w:lineRule="auto"/>
        <w:rPr>
          <w:rFonts w:ascii="仿宋" w:eastAsia="仿宋" w:hAnsi="仿宋" w:cs="仿宋"/>
          <w:b/>
          <w:bCs/>
          <w:sz w:val="28"/>
          <w:szCs w:val="28"/>
        </w:rPr>
      </w:pPr>
      <w:r>
        <w:rPr>
          <w:rFonts w:ascii="仿宋" w:eastAsia="仿宋" w:hAnsi="仿宋" w:cs="仿宋" w:hint="eastAsia"/>
          <w:b/>
          <w:bCs/>
          <w:sz w:val="28"/>
          <w:szCs w:val="28"/>
        </w:rPr>
        <w:t>投标文件的构成</w:t>
      </w:r>
    </w:p>
    <w:p w:rsidR="0088010D" w:rsidRDefault="005922FA">
      <w:pPr>
        <w:numPr>
          <w:ilvl w:val="1"/>
          <w:numId w:val="11"/>
        </w:numPr>
        <w:spacing w:line="360" w:lineRule="auto"/>
        <w:rPr>
          <w:rFonts w:ascii="仿宋" w:eastAsia="仿宋" w:hAnsi="仿宋" w:cs="仿宋"/>
          <w:sz w:val="28"/>
          <w:szCs w:val="28"/>
        </w:rPr>
      </w:pPr>
      <w:r>
        <w:rPr>
          <w:rFonts w:ascii="仿宋" w:eastAsia="仿宋" w:hAnsi="仿宋" w:cs="仿宋" w:hint="eastAsia"/>
          <w:sz w:val="28"/>
          <w:szCs w:val="28"/>
        </w:rPr>
        <w:t>投标人编写的投标文件应至少包括下列部分，否则将导致其投标被拒绝：</w:t>
      </w:r>
    </w:p>
    <w:p w:rsidR="0088010D" w:rsidRDefault="005922FA">
      <w:pPr>
        <w:numPr>
          <w:ilvl w:val="0"/>
          <w:numId w:val="12"/>
        </w:numPr>
        <w:tabs>
          <w:tab w:val="left" w:pos="1260"/>
        </w:tabs>
        <w:spacing w:line="360" w:lineRule="auto"/>
        <w:ind w:hanging="1260"/>
        <w:rPr>
          <w:rFonts w:ascii="仿宋" w:eastAsia="仿宋" w:hAnsi="仿宋" w:cs="仿宋"/>
          <w:sz w:val="28"/>
          <w:szCs w:val="28"/>
        </w:rPr>
      </w:pPr>
      <w:r>
        <w:rPr>
          <w:rFonts w:ascii="仿宋" w:eastAsia="仿宋" w:hAnsi="仿宋" w:cs="仿宋" w:hint="eastAsia"/>
          <w:sz w:val="28"/>
          <w:szCs w:val="28"/>
        </w:rPr>
        <w:t>投标书；</w:t>
      </w:r>
    </w:p>
    <w:p w:rsidR="0088010D" w:rsidRDefault="005922FA">
      <w:pPr>
        <w:numPr>
          <w:ilvl w:val="0"/>
          <w:numId w:val="12"/>
        </w:numPr>
        <w:tabs>
          <w:tab w:val="left" w:pos="1260"/>
        </w:tabs>
        <w:spacing w:line="360" w:lineRule="auto"/>
        <w:ind w:hanging="1260"/>
        <w:rPr>
          <w:rFonts w:ascii="仿宋" w:eastAsia="仿宋" w:hAnsi="仿宋" w:cs="仿宋"/>
          <w:sz w:val="28"/>
          <w:szCs w:val="28"/>
        </w:rPr>
      </w:pPr>
      <w:r>
        <w:rPr>
          <w:rFonts w:ascii="仿宋" w:eastAsia="仿宋" w:hAnsi="仿宋" w:cs="仿宋" w:hint="eastAsia"/>
          <w:sz w:val="28"/>
          <w:szCs w:val="28"/>
        </w:rPr>
        <w:t>法定代表人资格证明书；</w:t>
      </w:r>
    </w:p>
    <w:p w:rsidR="0088010D" w:rsidRDefault="005922FA">
      <w:pPr>
        <w:numPr>
          <w:ilvl w:val="0"/>
          <w:numId w:val="12"/>
        </w:numPr>
        <w:tabs>
          <w:tab w:val="left" w:pos="1260"/>
        </w:tabs>
        <w:spacing w:line="360" w:lineRule="auto"/>
        <w:ind w:hanging="1260"/>
        <w:rPr>
          <w:rFonts w:ascii="仿宋" w:eastAsia="仿宋" w:hAnsi="仿宋" w:cs="仿宋"/>
          <w:sz w:val="28"/>
          <w:szCs w:val="28"/>
        </w:rPr>
      </w:pPr>
      <w:r>
        <w:rPr>
          <w:rFonts w:ascii="仿宋" w:eastAsia="仿宋" w:hAnsi="仿宋" w:cs="仿宋" w:hint="eastAsia"/>
          <w:sz w:val="28"/>
          <w:szCs w:val="28"/>
        </w:rPr>
        <w:t>法人授权委托书；</w:t>
      </w:r>
    </w:p>
    <w:p w:rsidR="0088010D" w:rsidRDefault="005922FA">
      <w:pPr>
        <w:numPr>
          <w:ilvl w:val="0"/>
          <w:numId w:val="12"/>
        </w:numPr>
        <w:tabs>
          <w:tab w:val="left" w:pos="1260"/>
        </w:tabs>
        <w:spacing w:line="360" w:lineRule="auto"/>
        <w:ind w:hanging="1260"/>
        <w:rPr>
          <w:rFonts w:ascii="仿宋" w:eastAsia="仿宋" w:hAnsi="仿宋" w:cs="仿宋"/>
          <w:sz w:val="28"/>
          <w:szCs w:val="28"/>
        </w:rPr>
      </w:pPr>
      <w:r>
        <w:rPr>
          <w:rFonts w:ascii="仿宋" w:eastAsia="仿宋" w:hAnsi="仿宋" w:cs="仿宋" w:hint="eastAsia"/>
          <w:sz w:val="28"/>
          <w:szCs w:val="28"/>
        </w:rPr>
        <w:t>投标一览表 ；</w:t>
      </w:r>
    </w:p>
    <w:p w:rsidR="0088010D" w:rsidRDefault="005922FA">
      <w:pPr>
        <w:numPr>
          <w:ilvl w:val="0"/>
          <w:numId w:val="12"/>
        </w:numPr>
        <w:tabs>
          <w:tab w:val="left" w:pos="1260"/>
        </w:tabs>
        <w:spacing w:line="360" w:lineRule="auto"/>
        <w:ind w:hanging="1260"/>
        <w:rPr>
          <w:rFonts w:ascii="仿宋" w:eastAsia="仿宋" w:hAnsi="仿宋" w:cs="仿宋"/>
          <w:sz w:val="28"/>
          <w:szCs w:val="28"/>
        </w:rPr>
      </w:pPr>
      <w:r>
        <w:rPr>
          <w:rFonts w:ascii="仿宋" w:eastAsia="仿宋" w:hAnsi="仿宋" w:cs="仿宋" w:hint="eastAsia"/>
          <w:sz w:val="28"/>
          <w:szCs w:val="28"/>
        </w:rPr>
        <w:t>招标文件要求投标人需加以说明的其他内容。</w:t>
      </w:r>
    </w:p>
    <w:p w:rsidR="0088010D" w:rsidRDefault="005922FA">
      <w:pPr>
        <w:numPr>
          <w:ilvl w:val="1"/>
          <w:numId w:val="11"/>
        </w:numPr>
        <w:spacing w:line="360" w:lineRule="auto"/>
        <w:rPr>
          <w:rFonts w:ascii="仿宋" w:eastAsia="仿宋" w:hAnsi="仿宋" w:cs="仿宋"/>
          <w:sz w:val="28"/>
          <w:szCs w:val="28"/>
        </w:rPr>
      </w:pPr>
      <w:r>
        <w:rPr>
          <w:rFonts w:ascii="仿宋" w:eastAsia="仿宋" w:hAnsi="仿宋" w:cs="仿宋" w:hint="eastAsia"/>
          <w:b/>
          <w:sz w:val="28"/>
          <w:szCs w:val="28"/>
        </w:rPr>
        <w:t>投标人应将“投标文件”装订成册，并连续编码</w:t>
      </w:r>
      <w:r>
        <w:rPr>
          <w:rFonts w:ascii="仿宋" w:eastAsia="仿宋" w:hAnsi="仿宋" w:cs="仿宋" w:hint="eastAsia"/>
          <w:sz w:val="28"/>
          <w:szCs w:val="28"/>
        </w:rPr>
        <w:t>。</w:t>
      </w:r>
    </w:p>
    <w:p w:rsidR="0088010D" w:rsidRDefault="005922FA">
      <w:pPr>
        <w:numPr>
          <w:ilvl w:val="0"/>
          <w:numId w:val="11"/>
        </w:numPr>
        <w:spacing w:line="360" w:lineRule="auto"/>
        <w:rPr>
          <w:rFonts w:ascii="仿宋" w:eastAsia="仿宋" w:hAnsi="仿宋" w:cs="仿宋"/>
          <w:b/>
          <w:bCs/>
          <w:sz w:val="28"/>
          <w:szCs w:val="28"/>
        </w:rPr>
      </w:pPr>
      <w:r>
        <w:rPr>
          <w:rFonts w:ascii="仿宋" w:eastAsia="仿宋" w:hAnsi="仿宋" w:cs="仿宋" w:hint="eastAsia"/>
          <w:b/>
          <w:bCs/>
          <w:sz w:val="28"/>
          <w:szCs w:val="28"/>
        </w:rPr>
        <w:t>投标文件格式</w:t>
      </w:r>
    </w:p>
    <w:p w:rsidR="0088010D" w:rsidRDefault="005922FA">
      <w:pPr>
        <w:numPr>
          <w:ilvl w:val="1"/>
          <w:numId w:val="11"/>
        </w:numPr>
        <w:spacing w:line="360" w:lineRule="auto"/>
        <w:rPr>
          <w:rFonts w:ascii="仿宋" w:eastAsia="仿宋" w:hAnsi="仿宋" w:cs="仿宋"/>
          <w:sz w:val="28"/>
          <w:szCs w:val="28"/>
        </w:rPr>
      </w:pPr>
      <w:r>
        <w:rPr>
          <w:rFonts w:ascii="仿宋" w:eastAsia="仿宋" w:hAnsi="仿宋" w:cs="仿宋" w:hint="eastAsia"/>
          <w:sz w:val="28"/>
          <w:szCs w:val="28"/>
        </w:rPr>
        <w:t>投标人必须按招标文件中提供的投标文件格式填写、提交投标文件。</w:t>
      </w:r>
    </w:p>
    <w:p w:rsidR="0088010D" w:rsidRDefault="005922FA">
      <w:pPr>
        <w:numPr>
          <w:ilvl w:val="1"/>
          <w:numId w:val="11"/>
        </w:numPr>
        <w:spacing w:line="360" w:lineRule="auto"/>
        <w:rPr>
          <w:rFonts w:ascii="仿宋" w:eastAsia="仿宋" w:hAnsi="仿宋" w:cs="仿宋"/>
          <w:sz w:val="28"/>
          <w:szCs w:val="28"/>
        </w:rPr>
      </w:pPr>
      <w:r>
        <w:rPr>
          <w:rFonts w:ascii="仿宋" w:eastAsia="仿宋" w:hAnsi="仿宋" w:cs="仿宋" w:hint="eastAsia"/>
          <w:sz w:val="28"/>
          <w:szCs w:val="28"/>
        </w:rPr>
        <w:t>如本文件表格中的栏目与投标人的实际情况不相适应，投标人可按照同一格式</w:t>
      </w:r>
      <w:proofErr w:type="gramStart"/>
      <w:r>
        <w:rPr>
          <w:rFonts w:ascii="仿宋" w:eastAsia="仿宋" w:hAnsi="仿宋" w:cs="仿宋" w:hint="eastAsia"/>
          <w:sz w:val="28"/>
          <w:szCs w:val="28"/>
        </w:rPr>
        <w:t>自行划表填写</w:t>
      </w:r>
      <w:proofErr w:type="gramEnd"/>
      <w:r>
        <w:rPr>
          <w:rFonts w:ascii="仿宋" w:eastAsia="仿宋" w:hAnsi="仿宋" w:cs="仿宋" w:hint="eastAsia"/>
          <w:sz w:val="28"/>
          <w:szCs w:val="28"/>
        </w:rPr>
        <w:t>。</w:t>
      </w:r>
    </w:p>
    <w:p w:rsidR="0088010D" w:rsidRDefault="005922FA">
      <w:pPr>
        <w:numPr>
          <w:ilvl w:val="0"/>
          <w:numId w:val="11"/>
        </w:numPr>
        <w:spacing w:line="360" w:lineRule="auto"/>
        <w:rPr>
          <w:rFonts w:ascii="仿宋" w:eastAsia="仿宋" w:hAnsi="仿宋" w:cs="仿宋"/>
          <w:b/>
          <w:bCs/>
          <w:sz w:val="28"/>
          <w:szCs w:val="28"/>
        </w:rPr>
      </w:pPr>
      <w:r>
        <w:rPr>
          <w:rFonts w:ascii="仿宋" w:eastAsia="仿宋" w:hAnsi="仿宋" w:cs="仿宋" w:hint="eastAsia"/>
          <w:b/>
          <w:bCs/>
          <w:sz w:val="28"/>
          <w:szCs w:val="28"/>
        </w:rPr>
        <w:t>投标人资格的证明文件</w:t>
      </w:r>
    </w:p>
    <w:p w:rsidR="0088010D" w:rsidRDefault="005922FA">
      <w:pPr>
        <w:numPr>
          <w:ilvl w:val="1"/>
          <w:numId w:val="11"/>
        </w:numPr>
        <w:spacing w:line="360" w:lineRule="auto"/>
        <w:rPr>
          <w:rFonts w:ascii="仿宋" w:eastAsia="仿宋" w:hAnsi="仿宋" w:cs="仿宋"/>
          <w:sz w:val="28"/>
          <w:szCs w:val="28"/>
        </w:rPr>
      </w:pPr>
      <w:r>
        <w:rPr>
          <w:rFonts w:ascii="仿宋" w:eastAsia="仿宋" w:hAnsi="仿宋" w:cs="仿宋" w:hint="eastAsia"/>
          <w:sz w:val="28"/>
          <w:szCs w:val="28"/>
        </w:rPr>
        <w:t>投标人必须提交证明其有资格进行投标和有能力履行合同的文件，作为投标文件的一部分。内容包括但不限于：</w:t>
      </w:r>
    </w:p>
    <w:p w:rsidR="0088010D" w:rsidRDefault="005922FA">
      <w:pPr>
        <w:ind w:firstLineChars="200" w:firstLine="560"/>
        <w:rPr>
          <w:rFonts w:ascii="仿宋" w:eastAsia="仿宋" w:hAnsi="仿宋" w:cs="仿宋"/>
          <w:sz w:val="28"/>
          <w:szCs w:val="28"/>
        </w:rPr>
      </w:pPr>
      <w:r>
        <w:rPr>
          <w:rFonts w:ascii="仿宋" w:eastAsia="仿宋" w:hAnsi="仿宋" w:cs="仿宋" w:hint="eastAsia"/>
          <w:sz w:val="28"/>
          <w:szCs w:val="28"/>
        </w:rPr>
        <w:lastRenderedPageBreak/>
        <w:t>1）法定代表人资格证明书；</w:t>
      </w:r>
    </w:p>
    <w:p w:rsidR="0088010D" w:rsidRDefault="005922FA">
      <w:pPr>
        <w:ind w:firstLineChars="200" w:firstLine="560"/>
        <w:rPr>
          <w:rFonts w:ascii="仿宋" w:eastAsia="仿宋" w:hAnsi="仿宋" w:cs="仿宋"/>
          <w:sz w:val="28"/>
          <w:szCs w:val="28"/>
        </w:rPr>
      </w:pPr>
      <w:r>
        <w:rPr>
          <w:rFonts w:ascii="仿宋" w:eastAsia="仿宋" w:hAnsi="仿宋" w:cs="仿宋" w:hint="eastAsia"/>
          <w:sz w:val="28"/>
          <w:szCs w:val="28"/>
        </w:rPr>
        <w:t>2）法人授权委托书；</w:t>
      </w:r>
    </w:p>
    <w:p w:rsidR="0088010D" w:rsidRDefault="005922FA">
      <w:pPr>
        <w:ind w:firstLineChars="200" w:firstLine="560"/>
        <w:rPr>
          <w:rFonts w:ascii="仿宋" w:eastAsia="仿宋" w:hAnsi="仿宋" w:cs="仿宋"/>
          <w:sz w:val="28"/>
          <w:szCs w:val="28"/>
        </w:rPr>
      </w:pPr>
      <w:r>
        <w:rPr>
          <w:rFonts w:ascii="仿宋" w:eastAsia="仿宋" w:hAnsi="仿宋" w:cs="仿宋" w:hint="eastAsia"/>
          <w:sz w:val="28"/>
          <w:szCs w:val="28"/>
        </w:rPr>
        <w:t>3）投标一览表 ；</w:t>
      </w:r>
    </w:p>
    <w:p w:rsidR="0088010D" w:rsidRDefault="005922FA">
      <w:pPr>
        <w:ind w:firstLineChars="200" w:firstLine="560"/>
        <w:rPr>
          <w:rFonts w:ascii="仿宋" w:eastAsia="仿宋" w:hAnsi="仿宋" w:cs="仿宋"/>
          <w:sz w:val="28"/>
          <w:szCs w:val="28"/>
        </w:rPr>
      </w:pPr>
      <w:r>
        <w:rPr>
          <w:rFonts w:ascii="仿宋" w:eastAsia="仿宋" w:hAnsi="仿宋" w:cs="仿宋" w:hint="eastAsia"/>
          <w:sz w:val="28"/>
          <w:szCs w:val="28"/>
        </w:rPr>
        <w:t>4）投标人资格要求证明文件；</w:t>
      </w:r>
    </w:p>
    <w:p w:rsidR="0088010D" w:rsidRDefault="005922FA">
      <w:pPr>
        <w:ind w:firstLineChars="200" w:firstLine="560"/>
        <w:rPr>
          <w:rFonts w:ascii="仿宋" w:eastAsia="仿宋" w:hAnsi="仿宋" w:cs="仿宋"/>
          <w:sz w:val="28"/>
          <w:szCs w:val="28"/>
        </w:rPr>
      </w:pPr>
      <w:r>
        <w:rPr>
          <w:rFonts w:ascii="仿宋" w:eastAsia="仿宋" w:hAnsi="仿宋" w:cs="仿宋" w:hint="eastAsia"/>
          <w:sz w:val="28"/>
          <w:szCs w:val="28"/>
        </w:rPr>
        <w:t>5）投标人企业简介；</w:t>
      </w:r>
    </w:p>
    <w:p w:rsidR="0088010D" w:rsidRDefault="005922FA">
      <w:pPr>
        <w:ind w:firstLineChars="200" w:firstLine="560"/>
        <w:rPr>
          <w:rFonts w:ascii="仿宋" w:eastAsia="仿宋" w:hAnsi="仿宋" w:cs="仿宋"/>
          <w:sz w:val="28"/>
          <w:szCs w:val="28"/>
        </w:rPr>
      </w:pPr>
      <w:r>
        <w:rPr>
          <w:rFonts w:ascii="仿宋" w:eastAsia="仿宋" w:hAnsi="仿宋" w:cs="仿宋" w:hint="eastAsia"/>
          <w:sz w:val="28"/>
          <w:szCs w:val="28"/>
        </w:rPr>
        <w:t>6）投标人同类项目业绩表；</w:t>
      </w:r>
    </w:p>
    <w:p w:rsidR="0088010D" w:rsidRDefault="005922FA">
      <w:pPr>
        <w:ind w:firstLineChars="200" w:firstLine="560"/>
        <w:rPr>
          <w:rFonts w:ascii="仿宋" w:eastAsia="仿宋" w:hAnsi="仿宋" w:cs="仿宋"/>
          <w:sz w:val="28"/>
          <w:szCs w:val="28"/>
        </w:rPr>
      </w:pPr>
      <w:r>
        <w:rPr>
          <w:rFonts w:ascii="仿宋" w:eastAsia="仿宋" w:hAnsi="仿宋" w:cs="仿宋" w:hint="eastAsia"/>
          <w:sz w:val="28"/>
          <w:szCs w:val="28"/>
        </w:rPr>
        <w:t>7）项目负责人简历表；</w:t>
      </w:r>
    </w:p>
    <w:p w:rsidR="0088010D" w:rsidRDefault="005922FA">
      <w:pPr>
        <w:ind w:firstLineChars="200" w:firstLine="560"/>
        <w:rPr>
          <w:rFonts w:ascii="仿宋" w:eastAsia="仿宋" w:hAnsi="仿宋" w:cs="仿宋"/>
          <w:sz w:val="28"/>
          <w:szCs w:val="28"/>
        </w:rPr>
      </w:pPr>
      <w:r>
        <w:rPr>
          <w:rFonts w:ascii="仿宋" w:eastAsia="仿宋" w:hAnsi="仿宋" w:cs="仿宋" w:hint="eastAsia"/>
          <w:sz w:val="28"/>
          <w:szCs w:val="28"/>
        </w:rPr>
        <w:t>8）投标单位认为可以表现自己设计特点的其它相关资料；</w:t>
      </w:r>
    </w:p>
    <w:p w:rsidR="0088010D" w:rsidRDefault="0088010D">
      <w:pPr>
        <w:rPr>
          <w:rFonts w:ascii="仿宋" w:eastAsia="仿宋" w:hAnsi="仿宋" w:cs="仿宋"/>
          <w:sz w:val="28"/>
          <w:szCs w:val="28"/>
        </w:rPr>
      </w:pPr>
    </w:p>
    <w:p w:rsidR="0088010D" w:rsidRDefault="005922FA">
      <w:pPr>
        <w:numPr>
          <w:ilvl w:val="0"/>
          <w:numId w:val="13"/>
        </w:numPr>
        <w:spacing w:before="240" w:line="360" w:lineRule="auto"/>
        <w:rPr>
          <w:rFonts w:ascii="仿宋" w:eastAsia="仿宋" w:hAnsi="仿宋" w:cs="仿宋"/>
          <w:b/>
          <w:bCs/>
          <w:sz w:val="28"/>
          <w:szCs w:val="28"/>
        </w:rPr>
      </w:pPr>
      <w:r>
        <w:rPr>
          <w:rFonts w:ascii="仿宋" w:eastAsia="仿宋" w:hAnsi="仿宋" w:cs="仿宋" w:hint="eastAsia"/>
          <w:b/>
          <w:bCs/>
          <w:sz w:val="28"/>
          <w:szCs w:val="28"/>
        </w:rPr>
        <w:t>投标有效期</w:t>
      </w:r>
    </w:p>
    <w:p w:rsidR="0088010D" w:rsidRDefault="005922FA">
      <w:pPr>
        <w:numPr>
          <w:ilvl w:val="1"/>
          <w:numId w:val="13"/>
        </w:numPr>
        <w:spacing w:before="240" w:line="360" w:lineRule="auto"/>
        <w:rPr>
          <w:rFonts w:ascii="仿宋" w:eastAsia="仿宋" w:hAnsi="仿宋" w:cs="仿宋"/>
          <w:sz w:val="28"/>
          <w:szCs w:val="28"/>
        </w:rPr>
      </w:pPr>
      <w:r>
        <w:rPr>
          <w:rFonts w:ascii="仿宋" w:eastAsia="仿宋" w:hAnsi="仿宋" w:cs="仿宋" w:hint="eastAsia"/>
          <w:sz w:val="28"/>
          <w:szCs w:val="28"/>
        </w:rPr>
        <w:t>根据本须知第8条规定，投标应在规定的开标日后的</w:t>
      </w:r>
      <w:r>
        <w:rPr>
          <w:rFonts w:ascii="仿宋" w:eastAsia="仿宋" w:hAnsi="仿宋" w:cs="仿宋" w:hint="eastAsia"/>
          <w:b/>
          <w:sz w:val="28"/>
          <w:szCs w:val="28"/>
        </w:rPr>
        <w:t>（90）</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日历日内保持有效。</w:t>
      </w:r>
    </w:p>
    <w:p w:rsidR="0088010D" w:rsidRDefault="005922FA">
      <w:pPr>
        <w:numPr>
          <w:ilvl w:val="1"/>
          <w:numId w:val="13"/>
        </w:numPr>
        <w:spacing w:before="240" w:line="360" w:lineRule="auto"/>
        <w:rPr>
          <w:rFonts w:ascii="仿宋" w:eastAsia="仿宋" w:hAnsi="仿宋" w:cs="仿宋"/>
          <w:sz w:val="28"/>
          <w:szCs w:val="28"/>
        </w:rPr>
      </w:pPr>
      <w:r>
        <w:rPr>
          <w:rFonts w:ascii="仿宋" w:eastAsia="仿宋" w:hAnsi="仿宋" w:cs="仿宋" w:hint="eastAsia"/>
          <w:sz w:val="28"/>
          <w:szCs w:val="28"/>
        </w:rPr>
        <w:t>特殊情况下，在原投标有效期截止之前，招标人可要求投标人同意延长投标有效期。这种要求与答复均应以书面形式提交。</w:t>
      </w:r>
    </w:p>
    <w:p w:rsidR="0088010D" w:rsidRDefault="005922FA">
      <w:pPr>
        <w:numPr>
          <w:ilvl w:val="0"/>
          <w:numId w:val="13"/>
        </w:numPr>
        <w:spacing w:before="240" w:line="360" w:lineRule="auto"/>
        <w:rPr>
          <w:rFonts w:ascii="仿宋" w:eastAsia="仿宋" w:hAnsi="仿宋" w:cs="仿宋"/>
          <w:b/>
          <w:bCs/>
          <w:sz w:val="28"/>
          <w:szCs w:val="28"/>
        </w:rPr>
      </w:pPr>
      <w:r>
        <w:rPr>
          <w:rFonts w:ascii="仿宋" w:eastAsia="仿宋" w:hAnsi="仿宋" w:cs="仿宋" w:hint="eastAsia"/>
          <w:b/>
          <w:bCs/>
          <w:sz w:val="28"/>
          <w:szCs w:val="28"/>
        </w:rPr>
        <w:t>投标文件的式样和签署</w:t>
      </w:r>
    </w:p>
    <w:p w:rsidR="0088010D" w:rsidRDefault="005922FA">
      <w:pPr>
        <w:numPr>
          <w:ilvl w:val="1"/>
          <w:numId w:val="13"/>
        </w:numPr>
        <w:spacing w:before="240" w:line="360" w:lineRule="auto"/>
        <w:rPr>
          <w:rFonts w:ascii="仿宋" w:eastAsia="仿宋" w:hAnsi="仿宋" w:cs="仿宋"/>
          <w:sz w:val="28"/>
          <w:szCs w:val="28"/>
        </w:rPr>
      </w:pPr>
      <w:r>
        <w:rPr>
          <w:rFonts w:ascii="仿宋" w:eastAsia="仿宋" w:hAnsi="仿宋" w:cs="仿宋" w:hint="eastAsia"/>
          <w:sz w:val="28"/>
          <w:szCs w:val="28"/>
        </w:rPr>
        <w:t>投标人应准备投标文件</w:t>
      </w:r>
      <w:r>
        <w:rPr>
          <w:rFonts w:ascii="仿宋" w:eastAsia="仿宋" w:hAnsi="仿宋" w:cs="仿宋" w:hint="eastAsia"/>
          <w:b/>
          <w:bCs/>
          <w:sz w:val="28"/>
          <w:szCs w:val="28"/>
        </w:rPr>
        <w:t>1份正本和4份副本</w:t>
      </w:r>
      <w:r>
        <w:rPr>
          <w:rFonts w:ascii="仿宋" w:eastAsia="仿宋" w:hAnsi="仿宋" w:cs="仿宋" w:hint="eastAsia"/>
          <w:sz w:val="28"/>
          <w:szCs w:val="28"/>
        </w:rPr>
        <w:t>，每套投标文件须清楚标明“正本”或“副本”。若正本和副本不符，以正本为准。同时应准备“开标一览表”单独分装一份供开标时使用。</w:t>
      </w:r>
    </w:p>
    <w:p w:rsidR="0088010D" w:rsidRDefault="005922FA">
      <w:pPr>
        <w:numPr>
          <w:ilvl w:val="1"/>
          <w:numId w:val="13"/>
        </w:numPr>
        <w:spacing w:before="240" w:line="360" w:lineRule="auto"/>
        <w:rPr>
          <w:rFonts w:ascii="仿宋" w:eastAsia="仿宋" w:hAnsi="仿宋" w:cs="仿宋"/>
          <w:b/>
          <w:sz w:val="28"/>
          <w:szCs w:val="28"/>
        </w:rPr>
      </w:pPr>
      <w:r>
        <w:rPr>
          <w:rFonts w:ascii="仿宋" w:eastAsia="仿宋" w:hAnsi="仿宋" w:cs="仿宋" w:hint="eastAsia"/>
          <w:sz w:val="28"/>
          <w:szCs w:val="28"/>
        </w:rPr>
        <w:t>投标文件的正本需打印，并由投标人或经正式授权并对投标人有约束力的代表在投标文件上签字。授权代表须将以书面形式出具</w:t>
      </w:r>
      <w:r>
        <w:rPr>
          <w:rFonts w:ascii="仿宋" w:eastAsia="仿宋" w:hAnsi="仿宋" w:cs="仿宋" w:hint="eastAsia"/>
          <w:sz w:val="28"/>
          <w:szCs w:val="28"/>
        </w:rPr>
        <w:lastRenderedPageBreak/>
        <w:t>的“授权证书”附在投标文件中</w:t>
      </w:r>
      <w:r>
        <w:rPr>
          <w:rFonts w:ascii="仿宋" w:eastAsia="仿宋" w:hAnsi="仿宋" w:cs="仿宋" w:hint="eastAsia"/>
          <w:b/>
          <w:sz w:val="28"/>
          <w:szCs w:val="28"/>
        </w:rPr>
        <w:t>。</w:t>
      </w:r>
      <w:r>
        <w:rPr>
          <w:rFonts w:ascii="仿宋" w:eastAsia="仿宋" w:hAnsi="仿宋" w:cs="仿宋" w:hint="eastAsia"/>
          <w:sz w:val="28"/>
          <w:szCs w:val="28"/>
        </w:rPr>
        <w:t>投标文件的副本可采用正本的复印件。</w:t>
      </w:r>
    </w:p>
    <w:p w:rsidR="0088010D" w:rsidRDefault="005922FA">
      <w:pPr>
        <w:numPr>
          <w:ilvl w:val="1"/>
          <w:numId w:val="13"/>
        </w:numPr>
        <w:spacing w:before="240" w:line="360" w:lineRule="auto"/>
        <w:rPr>
          <w:rFonts w:ascii="仿宋" w:eastAsia="仿宋" w:hAnsi="仿宋" w:cs="仿宋"/>
          <w:sz w:val="28"/>
          <w:szCs w:val="28"/>
        </w:rPr>
      </w:pPr>
      <w:r>
        <w:rPr>
          <w:rFonts w:ascii="仿宋" w:eastAsia="仿宋" w:hAnsi="仿宋" w:cs="仿宋" w:hint="eastAsia"/>
          <w:sz w:val="28"/>
          <w:szCs w:val="28"/>
        </w:rPr>
        <w:t>任何行间插字、涂改和增删，必须由投标文件签字人用姓或首字母在旁边签字才有效。</w:t>
      </w:r>
    </w:p>
    <w:p w:rsidR="0088010D" w:rsidRDefault="0088010D">
      <w:pPr>
        <w:spacing w:line="360" w:lineRule="auto"/>
        <w:rPr>
          <w:rFonts w:ascii="仿宋" w:eastAsia="仿宋" w:hAnsi="仿宋" w:cs="仿宋"/>
          <w:sz w:val="28"/>
          <w:szCs w:val="28"/>
        </w:rPr>
      </w:pPr>
    </w:p>
    <w:p w:rsidR="0088010D" w:rsidRDefault="005922FA">
      <w:pPr>
        <w:outlineLvl w:val="0"/>
        <w:rPr>
          <w:rFonts w:ascii="仿宋" w:eastAsia="仿宋" w:hAnsi="仿宋" w:cs="仿宋"/>
          <w:b/>
          <w:sz w:val="28"/>
          <w:szCs w:val="28"/>
        </w:rPr>
      </w:pPr>
      <w:r>
        <w:rPr>
          <w:rFonts w:ascii="仿宋" w:eastAsia="仿宋" w:hAnsi="仿宋" w:cs="仿宋" w:hint="eastAsia"/>
          <w:b/>
          <w:sz w:val="28"/>
          <w:szCs w:val="28"/>
        </w:rPr>
        <w:t>九、投标文件的递交</w:t>
      </w:r>
    </w:p>
    <w:p w:rsidR="0088010D" w:rsidRDefault="005922FA">
      <w:pPr>
        <w:numPr>
          <w:ilvl w:val="0"/>
          <w:numId w:val="13"/>
        </w:numPr>
        <w:spacing w:line="360" w:lineRule="auto"/>
        <w:rPr>
          <w:rFonts w:ascii="仿宋" w:eastAsia="仿宋" w:hAnsi="仿宋" w:cs="仿宋"/>
          <w:b/>
          <w:bCs/>
          <w:sz w:val="28"/>
          <w:szCs w:val="28"/>
        </w:rPr>
      </w:pPr>
      <w:r>
        <w:rPr>
          <w:rFonts w:ascii="仿宋" w:eastAsia="仿宋" w:hAnsi="仿宋" w:cs="仿宋" w:hint="eastAsia"/>
          <w:b/>
          <w:bCs/>
          <w:sz w:val="28"/>
          <w:szCs w:val="28"/>
        </w:rPr>
        <w:t>投标文件的密封和标记</w:t>
      </w:r>
    </w:p>
    <w:p w:rsidR="0088010D" w:rsidRDefault="005922FA">
      <w:pPr>
        <w:numPr>
          <w:ilvl w:val="1"/>
          <w:numId w:val="13"/>
        </w:numPr>
        <w:spacing w:line="360" w:lineRule="auto"/>
        <w:rPr>
          <w:rFonts w:ascii="仿宋" w:eastAsia="仿宋" w:hAnsi="仿宋" w:cs="仿宋"/>
          <w:bCs/>
          <w:sz w:val="28"/>
          <w:szCs w:val="28"/>
        </w:rPr>
      </w:pPr>
      <w:r>
        <w:rPr>
          <w:rFonts w:ascii="仿宋" w:eastAsia="仿宋" w:hAnsi="仿宋" w:cs="仿宋" w:hint="eastAsia"/>
          <w:sz w:val="28"/>
          <w:szCs w:val="28"/>
        </w:rPr>
        <w:t>投标人应将所有投标文件密封，其中投标一览表须单独密封，并与投标文件一并提交。</w:t>
      </w:r>
    </w:p>
    <w:p w:rsidR="0088010D" w:rsidRDefault="005922FA">
      <w:pPr>
        <w:numPr>
          <w:ilvl w:val="1"/>
          <w:numId w:val="13"/>
        </w:numPr>
        <w:spacing w:line="360" w:lineRule="auto"/>
        <w:rPr>
          <w:rFonts w:ascii="仿宋" w:eastAsia="仿宋" w:hAnsi="仿宋" w:cs="仿宋"/>
          <w:sz w:val="28"/>
          <w:szCs w:val="28"/>
        </w:rPr>
      </w:pPr>
      <w:r>
        <w:rPr>
          <w:rFonts w:ascii="仿宋" w:eastAsia="仿宋" w:hAnsi="仿宋" w:cs="仿宋" w:hint="eastAsia"/>
          <w:sz w:val="28"/>
          <w:szCs w:val="28"/>
        </w:rPr>
        <w:t>内外层信封均应：</w:t>
      </w:r>
    </w:p>
    <w:p w:rsidR="0088010D" w:rsidRDefault="005922FA">
      <w:pPr>
        <w:spacing w:line="360" w:lineRule="auto"/>
        <w:ind w:firstLine="720"/>
        <w:rPr>
          <w:rFonts w:ascii="仿宋" w:eastAsia="仿宋" w:hAnsi="仿宋" w:cs="仿宋"/>
          <w:sz w:val="28"/>
          <w:szCs w:val="28"/>
        </w:rPr>
      </w:pPr>
      <w:r>
        <w:rPr>
          <w:rFonts w:ascii="仿宋" w:eastAsia="仿宋" w:hAnsi="仿宋" w:cs="仿宋" w:hint="eastAsia"/>
          <w:sz w:val="28"/>
          <w:szCs w:val="28"/>
        </w:rPr>
        <w:t>1)清楚标明递交至</w:t>
      </w:r>
      <w:r>
        <w:rPr>
          <w:rFonts w:ascii="仿宋" w:eastAsia="仿宋" w:hAnsi="仿宋" w:cs="仿宋" w:hint="eastAsia"/>
          <w:b/>
          <w:sz w:val="28"/>
          <w:szCs w:val="28"/>
        </w:rPr>
        <w:t>：</w:t>
      </w:r>
      <w:r>
        <w:rPr>
          <w:rFonts w:ascii="仿宋" w:eastAsia="仿宋" w:hAnsi="仿宋" w:cs="仿宋" w:hint="eastAsia"/>
          <w:b/>
          <w:bCs/>
          <w:sz w:val="28"/>
          <w:szCs w:val="28"/>
        </w:rPr>
        <w:t>XXX</w:t>
      </w:r>
      <w:r>
        <w:rPr>
          <w:rFonts w:ascii="仿宋" w:eastAsia="仿宋" w:hAnsi="仿宋" w:cs="仿宋" w:hint="eastAsia"/>
          <w:sz w:val="28"/>
          <w:szCs w:val="28"/>
        </w:rPr>
        <w:t>。</w:t>
      </w:r>
    </w:p>
    <w:p w:rsidR="0088010D" w:rsidRDefault="005922FA">
      <w:pPr>
        <w:spacing w:line="360" w:lineRule="auto"/>
        <w:ind w:leftChars="300" w:left="630" w:firstLineChars="40" w:firstLine="112"/>
        <w:rPr>
          <w:rFonts w:ascii="仿宋" w:eastAsia="仿宋" w:hAnsi="仿宋" w:cs="仿宋"/>
          <w:sz w:val="28"/>
          <w:szCs w:val="28"/>
        </w:rPr>
      </w:pPr>
      <w:r>
        <w:rPr>
          <w:rFonts w:ascii="仿宋" w:eastAsia="仿宋" w:hAnsi="仿宋" w:cs="仿宋" w:hint="eastAsia"/>
          <w:sz w:val="28"/>
          <w:szCs w:val="28"/>
        </w:rPr>
        <w:t>2)注明招标编号</w:t>
      </w:r>
      <w:r>
        <w:rPr>
          <w:rFonts w:ascii="仿宋" w:eastAsia="仿宋" w:hAnsi="仿宋" w:cs="仿宋" w:hint="eastAsia"/>
          <w:b/>
          <w:sz w:val="28"/>
          <w:szCs w:val="28"/>
        </w:rPr>
        <w:t>（</w:t>
      </w:r>
      <w:r>
        <w:rPr>
          <w:rFonts w:ascii="仿宋" w:eastAsia="仿宋" w:hAnsi="仿宋" w:cs="仿宋" w:hint="eastAsia"/>
          <w:b/>
          <w:bCs/>
          <w:sz w:val="28"/>
          <w:szCs w:val="28"/>
        </w:rPr>
        <w:t>XXXXXXXXXXXXXXX</w:t>
      </w:r>
      <w:r>
        <w:rPr>
          <w:rFonts w:ascii="仿宋" w:eastAsia="仿宋" w:hAnsi="仿宋" w:cs="仿宋" w:hint="eastAsia"/>
          <w:b/>
          <w:sz w:val="28"/>
          <w:szCs w:val="28"/>
        </w:rPr>
        <w:t>）</w:t>
      </w:r>
      <w:r>
        <w:rPr>
          <w:rFonts w:ascii="仿宋" w:eastAsia="仿宋" w:hAnsi="仿宋" w:cs="仿宋" w:hint="eastAsia"/>
          <w:sz w:val="28"/>
          <w:szCs w:val="28"/>
        </w:rPr>
        <w:t>、项目名称</w:t>
      </w:r>
      <w:r>
        <w:rPr>
          <w:rFonts w:ascii="仿宋" w:eastAsia="仿宋" w:hAnsi="仿宋" w:cs="仿宋" w:hint="eastAsia"/>
          <w:b/>
          <w:sz w:val="28"/>
          <w:szCs w:val="28"/>
        </w:rPr>
        <w:t>（</w:t>
      </w:r>
      <w:r>
        <w:rPr>
          <w:rFonts w:ascii="仿宋" w:eastAsia="仿宋" w:hAnsi="仿宋" w:cs="仿宋" w:hint="eastAsia"/>
          <w:b/>
          <w:bCs/>
          <w:sz w:val="28"/>
          <w:szCs w:val="28"/>
        </w:rPr>
        <w:t>XXXXXXXXXXXXXXX</w:t>
      </w:r>
      <w:r>
        <w:rPr>
          <w:rFonts w:ascii="仿宋" w:eastAsia="仿宋" w:hAnsi="仿宋" w:cs="仿宋" w:hint="eastAsia"/>
          <w:sz w:val="28"/>
          <w:szCs w:val="28"/>
        </w:rPr>
        <w:t>网络安全等级保护测评服务</w:t>
      </w:r>
      <w:r>
        <w:rPr>
          <w:rFonts w:ascii="仿宋" w:eastAsia="仿宋" w:hAnsi="仿宋" w:cs="仿宋" w:hint="eastAsia"/>
          <w:b/>
          <w:sz w:val="28"/>
          <w:szCs w:val="28"/>
        </w:rPr>
        <w:t>）</w:t>
      </w:r>
      <w:r>
        <w:rPr>
          <w:rFonts w:ascii="仿宋" w:eastAsia="仿宋" w:hAnsi="仿宋" w:cs="仿宋" w:hint="eastAsia"/>
          <w:sz w:val="28"/>
          <w:szCs w:val="28"/>
        </w:rPr>
        <w:t>和</w:t>
      </w:r>
      <w:r>
        <w:rPr>
          <w:rFonts w:ascii="仿宋" w:eastAsia="仿宋" w:hAnsi="仿宋" w:cs="仿宋" w:hint="eastAsia"/>
          <w:b/>
          <w:sz w:val="28"/>
          <w:szCs w:val="28"/>
        </w:rPr>
        <w:t>“在2023年X月X日X 时XX分之前不得启封”</w:t>
      </w:r>
      <w:r>
        <w:rPr>
          <w:rFonts w:ascii="仿宋" w:eastAsia="仿宋" w:hAnsi="仿宋" w:cs="仿宋" w:hint="eastAsia"/>
          <w:sz w:val="28"/>
          <w:szCs w:val="28"/>
        </w:rPr>
        <w:t>的字样。</w:t>
      </w:r>
    </w:p>
    <w:p w:rsidR="0088010D" w:rsidRDefault="005922FA">
      <w:pPr>
        <w:numPr>
          <w:ilvl w:val="1"/>
          <w:numId w:val="13"/>
        </w:numPr>
        <w:spacing w:line="360" w:lineRule="auto"/>
        <w:rPr>
          <w:rFonts w:ascii="仿宋" w:eastAsia="仿宋" w:hAnsi="仿宋" w:cs="仿宋"/>
          <w:sz w:val="28"/>
          <w:szCs w:val="28"/>
        </w:rPr>
      </w:pPr>
      <w:r>
        <w:rPr>
          <w:rFonts w:ascii="仿宋" w:eastAsia="仿宋" w:hAnsi="仿宋" w:cs="仿宋" w:hint="eastAsia"/>
          <w:sz w:val="28"/>
          <w:szCs w:val="28"/>
        </w:rPr>
        <w:t>内层信封应写明投标人名称和地址，以便若其投标被宣布为“迟到”投标时，能原封退回。</w:t>
      </w:r>
    </w:p>
    <w:p w:rsidR="0088010D" w:rsidRDefault="005922FA">
      <w:pPr>
        <w:numPr>
          <w:ilvl w:val="1"/>
          <w:numId w:val="13"/>
        </w:numPr>
        <w:spacing w:line="360" w:lineRule="auto"/>
        <w:rPr>
          <w:rFonts w:ascii="仿宋" w:eastAsia="仿宋" w:hAnsi="仿宋" w:cs="仿宋"/>
          <w:sz w:val="28"/>
          <w:szCs w:val="28"/>
        </w:rPr>
      </w:pPr>
      <w:r>
        <w:rPr>
          <w:rFonts w:ascii="仿宋" w:eastAsia="仿宋" w:hAnsi="仿宋" w:cs="仿宋" w:hint="eastAsia"/>
          <w:sz w:val="28"/>
          <w:szCs w:val="28"/>
        </w:rPr>
        <w:t>如果外层信封未按本须知密封，招标人对误投或过早启封概不负责。</w:t>
      </w:r>
    </w:p>
    <w:p w:rsidR="0088010D" w:rsidRDefault="005922FA">
      <w:pPr>
        <w:numPr>
          <w:ilvl w:val="0"/>
          <w:numId w:val="13"/>
        </w:numPr>
        <w:spacing w:line="360" w:lineRule="auto"/>
        <w:rPr>
          <w:rFonts w:ascii="仿宋" w:eastAsia="仿宋" w:hAnsi="仿宋" w:cs="仿宋"/>
          <w:b/>
          <w:bCs/>
          <w:sz w:val="28"/>
          <w:szCs w:val="28"/>
        </w:rPr>
      </w:pPr>
      <w:r>
        <w:rPr>
          <w:rFonts w:ascii="仿宋" w:eastAsia="仿宋" w:hAnsi="仿宋" w:cs="仿宋" w:hint="eastAsia"/>
          <w:b/>
          <w:sz w:val="28"/>
          <w:szCs w:val="28"/>
        </w:rPr>
        <w:t>投标截止期</w:t>
      </w:r>
    </w:p>
    <w:p w:rsidR="0088010D" w:rsidRDefault="005922FA">
      <w:pPr>
        <w:numPr>
          <w:ilvl w:val="1"/>
          <w:numId w:val="13"/>
        </w:numPr>
        <w:spacing w:line="360" w:lineRule="auto"/>
        <w:rPr>
          <w:rFonts w:ascii="仿宋" w:eastAsia="仿宋" w:hAnsi="仿宋" w:cs="仿宋"/>
          <w:sz w:val="28"/>
          <w:szCs w:val="28"/>
        </w:rPr>
      </w:pPr>
      <w:r>
        <w:rPr>
          <w:rFonts w:ascii="仿宋" w:eastAsia="仿宋" w:hAnsi="仿宋" w:cs="仿宋" w:hint="eastAsia"/>
          <w:sz w:val="28"/>
          <w:szCs w:val="28"/>
        </w:rPr>
        <w:t>请留意相关网站公告。</w:t>
      </w:r>
    </w:p>
    <w:p w:rsidR="0088010D" w:rsidRDefault="0088010D">
      <w:pPr>
        <w:widowControl/>
        <w:jc w:val="left"/>
        <w:rPr>
          <w:rFonts w:ascii="仿宋" w:eastAsia="仿宋" w:hAnsi="仿宋" w:cs="仿宋"/>
          <w:sz w:val="28"/>
          <w:szCs w:val="28"/>
        </w:rPr>
      </w:pPr>
    </w:p>
    <w:p w:rsidR="0088010D" w:rsidRDefault="005922FA">
      <w:pPr>
        <w:outlineLvl w:val="0"/>
        <w:rPr>
          <w:rFonts w:ascii="仿宋" w:eastAsia="仿宋" w:hAnsi="仿宋" w:cs="仿宋"/>
          <w:b/>
          <w:sz w:val="28"/>
          <w:szCs w:val="28"/>
        </w:rPr>
      </w:pPr>
      <w:r>
        <w:rPr>
          <w:rFonts w:ascii="仿宋" w:eastAsia="仿宋" w:hAnsi="仿宋" w:cs="仿宋" w:hint="eastAsia"/>
          <w:b/>
          <w:sz w:val="28"/>
          <w:szCs w:val="28"/>
        </w:rPr>
        <w:t>十、评标</w:t>
      </w:r>
    </w:p>
    <w:p w:rsidR="0088010D" w:rsidRDefault="005922FA">
      <w:pPr>
        <w:numPr>
          <w:ilvl w:val="0"/>
          <w:numId w:val="13"/>
        </w:numPr>
        <w:spacing w:line="360" w:lineRule="auto"/>
        <w:rPr>
          <w:rFonts w:ascii="仿宋" w:eastAsia="仿宋" w:hAnsi="仿宋" w:cs="仿宋"/>
          <w:b/>
          <w:bCs/>
          <w:sz w:val="28"/>
          <w:szCs w:val="28"/>
        </w:rPr>
      </w:pPr>
      <w:r>
        <w:rPr>
          <w:rFonts w:ascii="仿宋" w:eastAsia="仿宋" w:hAnsi="仿宋" w:cs="仿宋" w:hint="eastAsia"/>
          <w:b/>
          <w:bCs/>
          <w:sz w:val="28"/>
          <w:szCs w:val="28"/>
        </w:rPr>
        <w:lastRenderedPageBreak/>
        <w:t>符合性检查</w:t>
      </w:r>
    </w:p>
    <w:p w:rsidR="0088010D" w:rsidRDefault="005922FA">
      <w:pPr>
        <w:numPr>
          <w:ilvl w:val="1"/>
          <w:numId w:val="13"/>
        </w:numPr>
        <w:spacing w:line="360" w:lineRule="auto"/>
        <w:rPr>
          <w:rFonts w:ascii="仿宋" w:eastAsia="仿宋" w:hAnsi="仿宋" w:cs="仿宋"/>
          <w:sz w:val="28"/>
          <w:szCs w:val="28"/>
        </w:rPr>
      </w:pPr>
      <w:r>
        <w:rPr>
          <w:rFonts w:ascii="仿宋" w:eastAsia="仿宋" w:hAnsi="仿宋" w:cs="仿宋" w:hint="eastAsia"/>
          <w:sz w:val="28"/>
          <w:szCs w:val="28"/>
        </w:rPr>
        <w:t>评标委员会根据“评比因素《符合性检查表》”的内容和标准，对所有投标进行符合性检查。</w:t>
      </w:r>
    </w:p>
    <w:p w:rsidR="0088010D" w:rsidRDefault="005922FA">
      <w:pPr>
        <w:numPr>
          <w:ilvl w:val="1"/>
          <w:numId w:val="13"/>
        </w:numPr>
        <w:spacing w:line="360" w:lineRule="auto"/>
        <w:rPr>
          <w:rFonts w:ascii="仿宋" w:eastAsia="仿宋" w:hAnsi="仿宋" w:cs="仿宋"/>
          <w:sz w:val="28"/>
          <w:szCs w:val="28"/>
        </w:rPr>
      </w:pPr>
      <w:r>
        <w:rPr>
          <w:rFonts w:ascii="仿宋" w:eastAsia="仿宋" w:hAnsi="仿宋" w:cs="仿宋" w:hint="eastAsia"/>
          <w:sz w:val="28"/>
          <w:szCs w:val="28"/>
        </w:rPr>
        <w:t>符合性检查的对象是投标人提交的投标文件，评标委员会只就投标文件中所载明的情况进行评审。</w:t>
      </w:r>
    </w:p>
    <w:p w:rsidR="0088010D" w:rsidRDefault="005922FA">
      <w:pPr>
        <w:numPr>
          <w:ilvl w:val="1"/>
          <w:numId w:val="13"/>
        </w:numPr>
        <w:spacing w:line="360" w:lineRule="auto"/>
        <w:rPr>
          <w:rFonts w:ascii="仿宋" w:eastAsia="仿宋" w:hAnsi="仿宋" w:cs="仿宋"/>
          <w:sz w:val="28"/>
          <w:szCs w:val="28"/>
        </w:rPr>
      </w:pPr>
      <w:r>
        <w:rPr>
          <w:rFonts w:ascii="仿宋" w:eastAsia="仿宋" w:hAnsi="仿宋" w:cs="仿宋" w:hint="eastAsia"/>
          <w:sz w:val="28"/>
          <w:szCs w:val="28"/>
        </w:rPr>
        <w:t>符合性检查的结果是“通过”或“不通过”，只有逐条通过《符合性检查表》各项检查的投标方能进入下一阶段的评标，否则将导致其投标被废标。</w:t>
      </w:r>
    </w:p>
    <w:p w:rsidR="0088010D" w:rsidRDefault="005922FA">
      <w:pPr>
        <w:numPr>
          <w:ilvl w:val="1"/>
          <w:numId w:val="13"/>
        </w:numPr>
        <w:spacing w:line="360" w:lineRule="auto"/>
        <w:rPr>
          <w:rFonts w:ascii="仿宋" w:eastAsia="仿宋" w:hAnsi="仿宋" w:cs="仿宋"/>
          <w:sz w:val="28"/>
          <w:szCs w:val="28"/>
        </w:rPr>
      </w:pPr>
      <w:r>
        <w:rPr>
          <w:rFonts w:ascii="仿宋" w:eastAsia="仿宋" w:hAnsi="仿宋" w:cs="仿宋" w:hint="eastAsia"/>
          <w:sz w:val="28"/>
          <w:szCs w:val="28"/>
        </w:rPr>
        <w:t>不可偏离项检查：</w:t>
      </w:r>
    </w:p>
    <w:p w:rsidR="0088010D" w:rsidRDefault="005922FA">
      <w:pPr>
        <w:numPr>
          <w:ilvl w:val="1"/>
          <w:numId w:val="13"/>
        </w:numPr>
        <w:spacing w:line="360" w:lineRule="auto"/>
        <w:rPr>
          <w:rFonts w:ascii="仿宋" w:eastAsia="仿宋" w:hAnsi="仿宋" w:cs="仿宋"/>
          <w:sz w:val="28"/>
          <w:szCs w:val="28"/>
        </w:rPr>
      </w:pPr>
      <w:r>
        <w:rPr>
          <w:rFonts w:ascii="仿宋" w:eastAsia="仿宋" w:hAnsi="仿宋" w:cs="仿宋" w:hint="eastAsia"/>
          <w:sz w:val="28"/>
          <w:szCs w:val="28"/>
        </w:rPr>
        <w:t>评标委员会根据招标文件中标明“不可偏离”和带“*”的内容和标准，对通过符合性检查的投标进行不可偏离项检查。</w:t>
      </w:r>
    </w:p>
    <w:p w:rsidR="0088010D" w:rsidRDefault="005922FA">
      <w:pPr>
        <w:numPr>
          <w:ilvl w:val="1"/>
          <w:numId w:val="13"/>
        </w:numPr>
        <w:spacing w:line="360" w:lineRule="auto"/>
        <w:rPr>
          <w:rFonts w:ascii="仿宋" w:eastAsia="仿宋" w:hAnsi="仿宋" w:cs="仿宋"/>
          <w:sz w:val="28"/>
          <w:szCs w:val="28"/>
        </w:rPr>
      </w:pPr>
      <w:r>
        <w:rPr>
          <w:rFonts w:ascii="仿宋" w:eastAsia="仿宋" w:hAnsi="仿宋" w:cs="仿宋" w:hint="eastAsia"/>
          <w:sz w:val="28"/>
          <w:szCs w:val="28"/>
        </w:rPr>
        <w:t>评标委员会将对照招标文件中的商务、技术需求中的不可偏离条款和投标文件中的商务、技术条款响应进行评议。</w:t>
      </w:r>
    </w:p>
    <w:p w:rsidR="0088010D" w:rsidRDefault="005922FA">
      <w:pPr>
        <w:numPr>
          <w:ilvl w:val="1"/>
          <w:numId w:val="13"/>
        </w:numPr>
        <w:spacing w:line="360" w:lineRule="auto"/>
        <w:rPr>
          <w:rFonts w:ascii="仿宋" w:eastAsia="仿宋" w:hAnsi="仿宋" w:cs="仿宋"/>
          <w:sz w:val="28"/>
          <w:szCs w:val="28"/>
        </w:rPr>
      </w:pPr>
      <w:r>
        <w:rPr>
          <w:rFonts w:ascii="仿宋" w:eastAsia="仿宋" w:hAnsi="仿宋" w:cs="仿宋" w:hint="eastAsia"/>
          <w:sz w:val="28"/>
          <w:szCs w:val="28"/>
        </w:rPr>
        <w:t>不可偏离项检查的结果是“通过”或“不通过”，只有逐条通过不可偏离项检查的投标方能进入下一阶段的评标，否则将导致其投标被废标。</w:t>
      </w:r>
    </w:p>
    <w:p w:rsidR="0088010D" w:rsidRDefault="005922FA">
      <w:pPr>
        <w:numPr>
          <w:ilvl w:val="1"/>
          <w:numId w:val="13"/>
        </w:numPr>
        <w:spacing w:line="360" w:lineRule="auto"/>
        <w:rPr>
          <w:rFonts w:ascii="仿宋" w:eastAsia="仿宋" w:hAnsi="仿宋" w:cs="仿宋"/>
          <w:sz w:val="28"/>
          <w:szCs w:val="28"/>
        </w:rPr>
      </w:pPr>
      <w:r>
        <w:rPr>
          <w:rFonts w:ascii="仿宋" w:eastAsia="仿宋" w:hAnsi="仿宋" w:cs="仿宋" w:hint="eastAsia"/>
          <w:sz w:val="28"/>
          <w:szCs w:val="28"/>
        </w:rPr>
        <w:t>商务及技术评议：</w:t>
      </w:r>
    </w:p>
    <w:p w:rsidR="0088010D" w:rsidRDefault="005922FA">
      <w:pPr>
        <w:numPr>
          <w:ilvl w:val="1"/>
          <w:numId w:val="13"/>
        </w:numPr>
        <w:spacing w:line="360" w:lineRule="auto"/>
        <w:rPr>
          <w:rFonts w:ascii="仿宋" w:eastAsia="仿宋" w:hAnsi="仿宋" w:cs="仿宋"/>
          <w:sz w:val="28"/>
          <w:szCs w:val="28"/>
        </w:rPr>
      </w:pPr>
      <w:r>
        <w:rPr>
          <w:rFonts w:ascii="仿宋" w:eastAsia="仿宋" w:hAnsi="仿宋" w:cs="仿宋" w:hint="eastAsia"/>
          <w:sz w:val="28"/>
          <w:szCs w:val="28"/>
        </w:rPr>
        <w:t>评标委员会根据“评比因素《商务及技术评议指标表》”的内容和标准，对通过不可偏离项检查的投标进行商务及技术评议。</w:t>
      </w:r>
    </w:p>
    <w:p w:rsidR="0088010D" w:rsidRDefault="005922FA">
      <w:pPr>
        <w:numPr>
          <w:ilvl w:val="1"/>
          <w:numId w:val="13"/>
        </w:numPr>
        <w:spacing w:line="360" w:lineRule="auto"/>
        <w:rPr>
          <w:rFonts w:ascii="仿宋" w:eastAsia="仿宋" w:hAnsi="仿宋" w:cs="仿宋"/>
          <w:sz w:val="28"/>
          <w:szCs w:val="28"/>
        </w:rPr>
      </w:pPr>
      <w:r>
        <w:rPr>
          <w:rFonts w:ascii="仿宋" w:eastAsia="仿宋" w:hAnsi="仿宋" w:cs="仿宋" w:hint="eastAsia"/>
          <w:sz w:val="28"/>
          <w:szCs w:val="28"/>
        </w:rPr>
        <w:t>评标委员会将对照招标文件中的商务、技术需求条款和投标文件中的商务、技术条款响应进行评议。评标委员会成员将按照“评比因素《商务及技术评议指标表》”确定的权重比例独立</w:t>
      </w:r>
      <w:r>
        <w:rPr>
          <w:rFonts w:ascii="仿宋" w:eastAsia="仿宋" w:hAnsi="仿宋" w:cs="仿宋" w:hint="eastAsia"/>
          <w:sz w:val="28"/>
          <w:szCs w:val="28"/>
        </w:rPr>
        <w:lastRenderedPageBreak/>
        <w:t>对每个投标的商务及技术部分以打分的方式进行评议。</w:t>
      </w:r>
    </w:p>
    <w:p w:rsidR="0088010D" w:rsidRDefault="005922FA">
      <w:pPr>
        <w:numPr>
          <w:ilvl w:val="1"/>
          <w:numId w:val="13"/>
        </w:numPr>
        <w:spacing w:line="360" w:lineRule="auto"/>
        <w:rPr>
          <w:rFonts w:ascii="仿宋" w:eastAsia="仿宋" w:hAnsi="仿宋" w:cs="仿宋"/>
          <w:sz w:val="28"/>
          <w:szCs w:val="28"/>
        </w:rPr>
      </w:pPr>
      <w:r>
        <w:rPr>
          <w:rFonts w:ascii="仿宋" w:eastAsia="仿宋" w:hAnsi="仿宋" w:cs="仿宋" w:hint="eastAsia"/>
          <w:sz w:val="28"/>
          <w:szCs w:val="28"/>
        </w:rPr>
        <w:t>评委会将以算术平均的方式对所有评委会成员的独立评分进行汇总，加权计算出每个投标人的综合得分，并进行算术平均。</w:t>
      </w:r>
    </w:p>
    <w:p w:rsidR="0088010D" w:rsidRDefault="005922FA">
      <w:pPr>
        <w:numPr>
          <w:ilvl w:val="1"/>
          <w:numId w:val="13"/>
        </w:numPr>
        <w:spacing w:line="360" w:lineRule="auto"/>
        <w:rPr>
          <w:rFonts w:ascii="仿宋" w:eastAsia="仿宋" w:hAnsi="仿宋" w:cs="仿宋"/>
          <w:sz w:val="28"/>
          <w:szCs w:val="28"/>
        </w:rPr>
      </w:pPr>
      <w:r>
        <w:rPr>
          <w:rFonts w:ascii="仿宋" w:eastAsia="仿宋" w:hAnsi="仿宋" w:cs="仿宋" w:hint="eastAsia"/>
          <w:sz w:val="28"/>
          <w:szCs w:val="28"/>
        </w:rPr>
        <w:t>价格评议：</w:t>
      </w:r>
    </w:p>
    <w:p w:rsidR="0088010D" w:rsidRDefault="005922FA">
      <w:pPr>
        <w:numPr>
          <w:ilvl w:val="1"/>
          <w:numId w:val="13"/>
        </w:numPr>
        <w:spacing w:line="360" w:lineRule="auto"/>
        <w:rPr>
          <w:rFonts w:ascii="仿宋" w:eastAsia="仿宋" w:hAnsi="仿宋" w:cs="仿宋"/>
          <w:sz w:val="28"/>
          <w:szCs w:val="28"/>
        </w:rPr>
      </w:pPr>
      <w:r>
        <w:rPr>
          <w:rFonts w:ascii="仿宋" w:eastAsia="仿宋" w:hAnsi="仿宋" w:cs="仿宋" w:hint="eastAsia"/>
          <w:sz w:val="28"/>
          <w:szCs w:val="28"/>
        </w:rPr>
        <w:t>评委会根据招标文件“评比因素”中对应的内容和标准，对通过符合性检查和不可偏离项检查的投标进行价格评议。</w:t>
      </w:r>
    </w:p>
    <w:p w:rsidR="0088010D" w:rsidRDefault="005922FA">
      <w:pPr>
        <w:numPr>
          <w:ilvl w:val="1"/>
          <w:numId w:val="13"/>
        </w:numPr>
        <w:spacing w:line="360" w:lineRule="auto"/>
        <w:rPr>
          <w:rFonts w:ascii="仿宋" w:eastAsia="仿宋" w:hAnsi="仿宋" w:cs="仿宋"/>
          <w:sz w:val="28"/>
          <w:szCs w:val="28"/>
        </w:rPr>
      </w:pPr>
      <w:r>
        <w:rPr>
          <w:rFonts w:ascii="仿宋" w:eastAsia="仿宋" w:hAnsi="仿宋" w:cs="仿宋" w:hint="eastAsia"/>
          <w:sz w:val="28"/>
          <w:szCs w:val="28"/>
        </w:rPr>
        <w:t>综合得分：</w:t>
      </w:r>
    </w:p>
    <w:p w:rsidR="0088010D" w:rsidRDefault="005922FA">
      <w:pPr>
        <w:numPr>
          <w:ilvl w:val="1"/>
          <w:numId w:val="13"/>
        </w:numPr>
        <w:spacing w:line="360" w:lineRule="auto"/>
        <w:rPr>
          <w:rFonts w:ascii="仿宋" w:eastAsia="仿宋" w:hAnsi="仿宋" w:cs="仿宋"/>
          <w:sz w:val="28"/>
          <w:szCs w:val="28"/>
        </w:rPr>
      </w:pPr>
      <w:r>
        <w:rPr>
          <w:rFonts w:ascii="仿宋" w:eastAsia="仿宋" w:hAnsi="仿宋" w:cs="仿宋" w:hint="eastAsia"/>
          <w:sz w:val="28"/>
          <w:szCs w:val="28"/>
        </w:rPr>
        <w:t>投标人的最终评标得分＝商务技术评议得分 + 价格得分。</w:t>
      </w:r>
    </w:p>
    <w:p w:rsidR="0088010D" w:rsidRDefault="005922FA">
      <w:pPr>
        <w:numPr>
          <w:ilvl w:val="1"/>
          <w:numId w:val="13"/>
        </w:numPr>
        <w:spacing w:line="360" w:lineRule="auto"/>
        <w:rPr>
          <w:rFonts w:ascii="仿宋" w:eastAsia="仿宋" w:hAnsi="仿宋" w:cs="仿宋"/>
          <w:sz w:val="28"/>
          <w:szCs w:val="28"/>
        </w:rPr>
      </w:pPr>
      <w:r>
        <w:rPr>
          <w:rFonts w:ascii="仿宋" w:eastAsia="仿宋" w:hAnsi="仿宋" w:cs="仿宋" w:hint="eastAsia"/>
          <w:sz w:val="28"/>
          <w:szCs w:val="28"/>
        </w:rPr>
        <w:t>预中标人的确定：</w:t>
      </w:r>
    </w:p>
    <w:p w:rsidR="0088010D" w:rsidRDefault="005922FA">
      <w:pPr>
        <w:numPr>
          <w:ilvl w:val="1"/>
          <w:numId w:val="13"/>
        </w:numPr>
        <w:spacing w:line="360" w:lineRule="auto"/>
        <w:rPr>
          <w:rFonts w:ascii="仿宋" w:eastAsia="仿宋" w:hAnsi="仿宋" w:cs="仿宋"/>
          <w:sz w:val="28"/>
          <w:szCs w:val="28"/>
        </w:rPr>
      </w:pPr>
      <w:r>
        <w:rPr>
          <w:rFonts w:ascii="仿宋" w:eastAsia="仿宋" w:hAnsi="仿宋" w:cs="仿宋" w:hint="eastAsia"/>
          <w:sz w:val="28"/>
          <w:szCs w:val="28"/>
        </w:rPr>
        <w:t>根据各投标人的评标总得分由高到低顺序列出投标人的名次，报评标委员会确认后，推荐综合得分高的为中标候选人。</w:t>
      </w:r>
    </w:p>
    <w:p w:rsidR="0088010D" w:rsidRDefault="005922FA">
      <w:pPr>
        <w:numPr>
          <w:ilvl w:val="1"/>
          <w:numId w:val="13"/>
        </w:numPr>
        <w:spacing w:line="360" w:lineRule="auto"/>
        <w:rPr>
          <w:rFonts w:ascii="仿宋" w:eastAsia="仿宋" w:hAnsi="仿宋" w:cs="仿宋"/>
          <w:bCs/>
          <w:sz w:val="28"/>
          <w:szCs w:val="28"/>
        </w:rPr>
      </w:pPr>
      <w:r>
        <w:rPr>
          <w:rFonts w:ascii="仿宋" w:eastAsia="仿宋" w:hAnsi="仿宋" w:cs="仿宋" w:hint="eastAsia"/>
          <w:sz w:val="28"/>
          <w:szCs w:val="28"/>
        </w:rPr>
        <w:t>评标总得分相同的，按投标报价由低到高顺序排列；评标总得分且投标报价相同的，按技术指标得分优劣顺序排列。投标人应将所有投标文件密封。</w:t>
      </w:r>
    </w:p>
    <w:p w:rsidR="0088010D" w:rsidRDefault="005922FA">
      <w:pPr>
        <w:pStyle w:val="11"/>
        <w:numPr>
          <w:ilvl w:val="0"/>
          <w:numId w:val="13"/>
        </w:numPr>
        <w:ind w:firstLineChars="0"/>
        <w:rPr>
          <w:rFonts w:ascii="仿宋" w:eastAsia="仿宋" w:hAnsi="仿宋" w:cs="仿宋"/>
          <w:sz w:val="28"/>
          <w:szCs w:val="28"/>
        </w:rPr>
      </w:pPr>
      <w:r>
        <w:rPr>
          <w:rStyle w:val="13"/>
          <w:rFonts w:ascii="仿宋" w:eastAsia="仿宋" w:hAnsi="仿宋" w:cs="仿宋" w:hint="eastAsia"/>
          <w:b/>
          <w:bCs/>
          <w:sz w:val="28"/>
          <w:szCs w:val="28"/>
        </w:rPr>
        <w:t>符合性检查</w:t>
      </w:r>
      <w:r>
        <w:rPr>
          <w:rFonts w:ascii="仿宋" w:eastAsia="仿宋" w:hAnsi="仿宋" w:cs="仿宋" w:hint="eastAsia"/>
          <w:sz w:val="28"/>
          <w:szCs w:val="28"/>
        </w:rPr>
        <w:t xml:space="preserve"> </w:t>
      </w:r>
    </w:p>
    <w:p w:rsidR="0088010D" w:rsidRDefault="0088010D">
      <w:pPr>
        <w:rPr>
          <w:rFonts w:ascii="仿宋" w:eastAsia="仿宋" w:hAnsi="仿宋" w:cs="仿宋"/>
          <w:sz w:val="28"/>
          <w:szCs w:val="28"/>
        </w:rPr>
      </w:pPr>
    </w:p>
    <w:tbl>
      <w:tblPr>
        <w:tblW w:w="8500" w:type="dxa"/>
        <w:tblCellSpacing w:w="0" w:type="dxa"/>
        <w:tblBorders>
          <w:top w:val="outset" w:sz="6" w:space="0" w:color="DDDDDD"/>
          <w:left w:val="outset" w:sz="6" w:space="0" w:color="DDDDDD"/>
          <w:bottom w:val="outset" w:sz="6" w:space="0" w:color="DDDDDD"/>
          <w:right w:val="outset" w:sz="6" w:space="0" w:color="DDDDDD"/>
        </w:tblBorders>
        <w:tblLayout w:type="fixed"/>
        <w:tblCellMar>
          <w:left w:w="0" w:type="dxa"/>
          <w:right w:w="0" w:type="dxa"/>
        </w:tblCellMar>
        <w:tblLook w:val="04A0" w:firstRow="1" w:lastRow="0" w:firstColumn="1" w:lastColumn="0" w:noHBand="0" w:noVBand="1"/>
      </w:tblPr>
      <w:tblGrid>
        <w:gridCol w:w="5695"/>
        <w:gridCol w:w="2805"/>
      </w:tblGrid>
      <w:tr w:rsidR="0088010D">
        <w:trPr>
          <w:trHeight w:val="445"/>
          <w:tblCellSpacing w:w="0" w:type="dxa"/>
        </w:trPr>
        <w:tc>
          <w:tcPr>
            <w:tcW w:w="5695" w:type="dxa"/>
            <w:tcBorders>
              <w:top w:val="outset" w:sz="6" w:space="0" w:color="DDDDDD"/>
              <w:left w:val="outset" w:sz="6" w:space="0" w:color="DDDDDD"/>
              <w:bottom w:val="outset" w:sz="6" w:space="0" w:color="DDDDDD"/>
              <w:right w:val="outset" w:sz="6" w:space="0" w:color="DDDDDD"/>
            </w:tcBorders>
            <w:shd w:val="clear" w:color="auto" w:fill="EEEEEE"/>
            <w:tcMar>
              <w:top w:w="15" w:type="dxa"/>
              <w:left w:w="15" w:type="dxa"/>
              <w:bottom w:w="15" w:type="dxa"/>
              <w:right w:w="15" w:type="dxa"/>
            </w:tcMar>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评议项目</w:t>
            </w:r>
          </w:p>
        </w:tc>
        <w:tc>
          <w:tcPr>
            <w:tcW w:w="2805" w:type="dxa"/>
            <w:tcBorders>
              <w:top w:val="outset" w:sz="6" w:space="0" w:color="DDDDDD"/>
              <w:left w:val="outset" w:sz="6" w:space="0" w:color="DDDDDD"/>
              <w:bottom w:val="outset" w:sz="6" w:space="0" w:color="DDDDDD"/>
              <w:right w:val="outset" w:sz="6" w:space="0" w:color="DDDDDD"/>
            </w:tcBorders>
            <w:shd w:val="clear" w:color="auto" w:fill="EEEEEE"/>
            <w:tcMar>
              <w:top w:w="15" w:type="dxa"/>
              <w:left w:w="15" w:type="dxa"/>
              <w:bottom w:w="15" w:type="dxa"/>
              <w:right w:w="15" w:type="dxa"/>
            </w:tcMar>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评议标准</w:t>
            </w:r>
          </w:p>
        </w:tc>
      </w:tr>
      <w:tr w:rsidR="0088010D">
        <w:trPr>
          <w:trHeight w:val="787"/>
          <w:tblCellSpacing w:w="0" w:type="dxa"/>
        </w:trPr>
        <w:tc>
          <w:tcPr>
            <w:tcW w:w="5695"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88010D" w:rsidRDefault="005922FA">
            <w:pPr>
              <w:jc w:val="left"/>
              <w:rPr>
                <w:rFonts w:ascii="仿宋" w:eastAsia="仿宋" w:hAnsi="仿宋" w:cs="仿宋"/>
                <w:sz w:val="28"/>
                <w:szCs w:val="28"/>
              </w:rPr>
            </w:pPr>
            <w:r>
              <w:rPr>
                <w:rFonts w:ascii="仿宋" w:eastAsia="仿宋" w:hAnsi="仿宋" w:cs="仿宋" w:hint="eastAsia"/>
                <w:sz w:val="28"/>
                <w:szCs w:val="28"/>
              </w:rPr>
              <w:t>1.投标人具有独立承担民事责任能力的在中华人民共和国境内注册的法人或其他组织，提供有效的营业执照；</w:t>
            </w:r>
          </w:p>
        </w:tc>
        <w:tc>
          <w:tcPr>
            <w:tcW w:w="2805"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符合/不符合</w:t>
            </w:r>
          </w:p>
        </w:tc>
      </w:tr>
      <w:tr w:rsidR="0088010D">
        <w:trPr>
          <w:trHeight w:val="445"/>
          <w:tblCellSpacing w:w="0" w:type="dxa"/>
        </w:trPr>
        <w:tc>
          <w:tcPr>
            <w:tcW w:w="5695"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88010D" w:rsidRDefault="005922FA">
            <w:pPr>
              <w:jc w:val="left"/>
              <w:rPr>
                <w:rFonts w:ascii="仿宋" w:eastAsia="仿宋" w:hAnsi="仿宋" w:cs="仿宋"/>
                <w:sz w:val="28"/>
                <w:szCs w:val="28"/>
              </w:rPr>
            </w:pPr>
            <w:r>
              <w:rPr>
                <w:rFonts w:ascii="仿宋" w:eastAsia="仿宋" w:hAnsi="仿宋" w:cs="仿宋" w:hint="eastAsia"/>
                <w:sz w:val="28"/>
                <w:szCs w:val="28"/>
              </w:rPr>
              <w:t>2.投标人具有公安部门认证发放的《网络安全等级测评与检测评估机构服务认证证书》，且</w:t>
            </w:r>
            <w:r>
              <w:rPr>
                <w:rFonts w:ascii="仿宋" w:eastAsia="仿宋" w:hAnsi="仿宋" w:cs="仿宋" w:hint="eastAsia"/>
                <w:sz w:val="28"/>
                <w:szCs w:val="28"/>
              </w:rPr>
              <w:lastRenderedPageBreak/>
              <w:t>证书在有效期内；</w:t>
            </w:r>
          </w:p>
        </w:tc>
        <w:tc>
          <w:tcPr>
            <w:tcW w:w="2805"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lastRenderedPageBreak/>
              <w:t>符合/不符合</w:t>
            </w:r>
          </w:p>
        </w:tc>
      </w:tr>
      <w:tr w:rsidR="0088010D">
        <w:trPr>
          <w:trHeight w:val="445"/>
          <w:tblCellSpacing w:w="0" w:type="dxa"/>
        </w:trPr>
        <w:tc>
          <w:tcPr>
            <w:tcW w:w="5695"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88010D" w:rsidRDefault="005922FA">
            <w:pPr>
              <w:jc w:val="left"/>
              <w:rPr>
                <w:rFonts w:ascii="仿宋" w:eastAsia="仿宋" w:hAnsi="仿宋" w:cs="仿宋"/>
                <w:sz w:val="28"/>
                <w:szCs w:val="28"/>
              </w:rPr>
            </w:pPr>
            <w:r>
              <w:rPr>
                <w:rFonts w:ascii="仿宋" w:eastAsia="仿宋" w:hAnsi="仿宋" w:cs="仿宋" w:hint="eastAsia"/>
                <w:sz w:val="28"/>
                <w:szCs w:val="28"/>
              </w:rPr>
              <w:lastRenderedPageBreak/>
              <w:t>3.非联合体投标；</w:t>
            </w:r>
          </w:p>
        </w:tc>
        <w:tc>
          <w:tcPr>
            <w:tcW w:w="2805"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符合/不符合</w:t>
            </w:r>
          </w:p>
        </w:tc>
      </w:tr>
    </w:tbl>
    <w:p w:rsidR="0088010D" w:rsidRDefault="005922FA">
      <w:pPr>
        <w:pStyle w:val="11"/>
        <w:numPr>
          <w:ilvl w:val="0"/>
          <w:numId w:val="13"/>
        </w:numPr>
        <w:spacing w:line="360" w:lineRule="auto"/>
        <w:ind w:firstLineChars="0"/>
        <w:rPr>
          <w:rFonts w:ascii="仿宋" w:eastAsia="仿宋" w:hAnsi="仿宋" w:cs="仿宋"/>
          <w:b/>
          <w:bCs/>
          <w:sz w:val="28"/>
          <w:szCs w:val="28"/>
        </w:rPr>
      </w:pPr>
      <w:r>
        <w:rPr>
          <w:rFonts w:ascii="仿宋" w:eastAsia="仿宋" w:hAnsi="仿宋" w:cs="仿宋" w:hint="eastAsia"/>
          <w:b/>
          <w:bCs/>
          <w:sz w:val="28"/>
          <w:szCs w:val="28"/>
        </w:rPr>
        <w:t>不可偏离项检查</w:t>
      </w:r>
    </w:p>
    <w:p w:rsidR="0088010D" w:rsidRDefault="005922FA">
      <w:pPr>
        <w:pStyle w:val="11"/>
        <w:spacing w:line="360" w:lineRule="auto"/>
        <w:ind w:left="425" w:firstLineChars="0" w:firstLine="0"/>
        <w:rPr>
          <w:rFonts w:ascii="仿宋" w:eastAsia="仿宋" w:hAnsi="仿宋" w:cs="仿宋"/>
          <w:bCs/>
          <w:sz w:val="28"/>
          <w:szCs w:val="28"/>
        </w:rPr>
      </w:pPr>
      <w:r>
        <w:rPr>
          <w:rFonts w:ascii="仿宋" w:eastAsia="仿宋" w:hAnsi="仿宋" w:cs="仿宋" w:hint="eastAsia"/>
          <w:bCs/>
          <w:sz w:val="28"/>
          <w:szCs w:val="28"/>
        </w:rPr>
        <w:t>无</w:t>
      </w:r>
    </w:p>
    <w:p w:rsidR="0088010D" w:rsidRDefault="005922FA">
      <w:pPr>
        <w:pStyle w:val="11"/>
        <w:numPr>
          <w:ilvl w:val="0"/>
          <w:numId w:val="13"/>
        </w:numPr>
        <w:spacing w:line="360" w:lineRule="auto"/>
        <w:ind w:firstLineChars="0"/>
        <w:rPr>
          <w:rFonts w:ascii="仿宋" w:eastAsia="仿宋" w:hAnsi="仿宋" w:cs="仿宋"/>
          <w:b/>
          <w:bCs/>
          <w:sz w:val="28"/>
          <w:szCs w:val="28"/>
        </w:rPr>
      </w:pPr>
      <w:r>
        <w:rPr>
          <w:rFonts w:ascii="仿宋" w:eastAsia="仿宋" w:hAnsi="仿宋" w:cs="仿宋" w:hint="eastAsia"/>
          <w:b/>
          <w:bCs/>
          <w:sz w:val="28"/>
          <w:szCs w:val="28"/>
        </w:rPr>
        <w:t>评比因素</w:t>
      </w:r>
    </w:p>
    <w:p w:rsidR="0088010D" w:rsidRDefault="0088010D">
      <w:pPr>
        <w:spacing w:line="360" w:lineRule="auto"/>
        <w:rPr>
          <w:rFonts w:ascii="仿宋" w:eastAsia="仿宋" w:hAnsi="仿宋" w:cs="仿宋"/>
          <w:bCs/>
          <w:sz w:val="28"/>
          <w:szCs w:val="28"/>
        </w:rPr>
      </w:pPr>
    </w:p>
    <w:p w:rsidR="0088010D" w:rsidRDefault="0088010D">
      <w:pPr>
        <w:spacing w:line="360" w:lineRule="auto"/>
        <w:rPr>
          <w:rFonts w:ascii="仿宋" w:eastAsia="仿宋" w:hAnsi="仿宋" w:cs="仿宋"/>
          <w:bCs/>
          <w:sz w:val="28"/>
          <w:szCs w:val="28"/>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676"/>
        <w:gridCol w:w="675"/>
        <w:gridCol w:w="1469"/>
        <w:gridCol w:w="1020"/>
        <w:gridCol w:w="5232"/>
      </w:tblGrid>
      <w:tr w:rsidR="0088010D">
        <w:trPr>
          <w:jc w:val="center"/>
        </w:trPr>
        <w:tc>
          <w:tcPr>
            <w:tcW w:w="676"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8010D" w:rsidRDefault="005922FA">
            <w:pPr>
              <w:wordWrap w:val="0"/>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3164"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rsidR="0088010D" w:rsidRDefault="005922FA">
            <w:pPr>
              <w:wordWrap w:val="0"/>
              <w:jc w:val="center"/>
              <w:rPr>
                <w:rFonts w:ascii="仿宋" w:eastAsia="仿宋" w:hAnsi="仿宋" w:cs="仿宋"/>
                <w:b/>
                <w:bCs/>
                <w:sz w:val="28"/>
                <w:szCs w:val="28"/>
              </w:rPr>
            </w:pPr>
            <w:r>
              <w:rPr>
                <w:rFonts w:ascii="仿宋" w:eastAsia="仿宋" w:hAnsi="仿宋" w:cs="仿宋" w:hint="eastAsia"/>
                <w:b/>
                <w:bCs/>
                <w:sz w:val="28"/>
                <w:szCs w:val="28"/>
              </w:rPr>
              <w:t>评分项</w:t>
            </w:r>
          </w:p>
        </w:tc>
        <w:tc>
          <w:tcPr>
            <w:tcW w:w="5232"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8010D" w:rsidRDefault="005922FA">
            <w:pPr>
              <w:wordWrap w:val="0"/>
              <w:jc w:val="center"/>
              <w:rPr>
                <w:rFonts w:ascii="仿宋" w:eastAsia="仿宋" w:hAnsi="仿宋" w:cs="仿宋"/>
                <w:b/>
                <w:bCs/>
                <w:sz w:val="28"/>
                <w:szCs w:val="28"/>
              </w:rPr>
            </w:pPr>
            <w:r>
              <w:rPr>
                <w:rFonts w:ascii="仿宋" w:eastAsia="仿宋" w:hAnsi="仿宋" w:cs="仿宋" w:hint="eastAsia"/>
                <w:b/>
                <w:bCs/>
                <w:sz w:val="28"/>
                <w:szCs w:val="28"/>
              </w:rPr>
              <w:t>权重(%)</w:t>
            </w:r>
          </w:p>
        </w:tc>
      </w:tr>
      <w:tr w:rsidR="0088010D">
        <w:trPr>
          <w:jc w:val="center"/>
        </w:trPr>
        <w:tc>
          <w:tcPr>
            <w:tcW w:w="676" w:type="dxa"/>
            <w:vMerge w:val="restart"/>
            <w:tcBorders>
              <w:top w:val="single" w:sz="8" w:space="0" w:color="000000"/>
              <w:left w:val="single" w:sz="8" w:space="0" w:color="000000"/>
              <w:bottom w:val="single" w:sz="8" w:space="0" w:color="000000"/>
              <w:right w:val="single" w:sz="8" w:space="0" w:color="000000"/>
            </w:tcBorders>
          </w:tcPr>
          <w:p w:rsidR="0088010D" w:rsidRDefault="005922FA">
            <w:pPr>
              <w:wordWrap w:val="0"/>
              <w:jc w:val="center"/>
              <w:rPr>
                <w:rFonts w:ascii="仿宋" w:eastAsia="仿宋" w:hAnsi="仿宋" w:cs="仿宋"/>
                <w:b/>
                <w:bCs/>
                <w:sz w:val="28"/>
                <w:szCs w:val="28"/>
              </w:rPr>
            </w:pPr>
            <w:r>
              <w:rPr>
                <w:rFonts w:ascii="仿宋" w:eastAsia="仿宋" w:hAnsi="仿宋" w:cs="仿宋" w:hint="eastAsia"/>
                <w:b/>
                <w:bCs/>
                <w:sz w:val="28"/>
                <w:szCs w:val="28"/>
              </w:rPr>
              <w:t>1</w:t>
            </w:r>
          </w:p>
        </w:tc>
        <w:tc>
          <w:tcPr>
            <w:tcW w:w="3164" w:type="dxa"/>
            <w:gridSpan w:val="3"/>
            <w:tcBorders>
              <w:top w:val="single" w:sz="8" w:space="0" w:color="000000"/>
              <w:left w:val="single" w:sz="8" w:space="0" w:color="000000"/>
              <w:bottom w:val="single" w:sz="8" w:space="0" w:color="000000"/>
              <w:right w:val="single" w:sz="8" w:space="0" w:color="000000"/>
            </w:tcBorders>
          </w:tcPr>
          <w:p w:rsidR="0088010D" w:rsidRDefault="005922FA">
            <w:pPr>
              <w:wordWrap w:val="0"/>
              <w:jc w:val="center"/>
              <w:rPr>
                <w:rFonts w:ascii="仿宋" w:eastAsia="仿宋" w:hAnsi="仿宋" w:cs="仿宋"/>
                <w:b/>
                <w:bCs/>
                <w:sz w:val="28"/>
                <w:szCs w:val="28"/>
              </w:rPr>
            </w:pPr>
            <w:r>
              <w:rPr>
                <w:rFonts w:ascii="仿宋" w:eastAsia="仿宋" w:hAnsi="仿宋" w:cs="仿宋" w:hint="eastAsia"/>
                <w:b/>
                <w:bCs/>
                <w:sz w:val="28"/>
                <w:szCs w:val="28"/>
              </w:rPr>
              <w:t>价格</w:t>
            </w:r>
          </w:p>
        </w:tc>
        <w:tc>
          <w:tcPr>
            <w:tcW w:w="5232" w:type="dxa"/>
            <w:tcBorders>
              <w:top w:val="single" w:sz="8" w:space="0" w:color="000000"/>
              <w:left w:val="single" w:sz="8" w:space="0" w:color="000000"/>
              <w:bottom w:val="single" w:sz="8" w:space="0" w:color="000000"/>
              <w:right w:val="single" w:sz="8" w:space="0" w:color="000000"/>
            </w:tcBorders>
          </w:tcPr>
          <w:p w:rsidR="0088010D" w:rsidRDefault="005922FA">
            <w:pPr>
              <w:wordWrap w:val="0"/>
              <w:jc w:val="center"/>
              <w:rPr>
                <w:rFonts w:ascii="仿宋" w:eastAsia="仿宋" w:hAnsi="仿宋" w:cs="仿宋"/>
                <w:b/>
                <w:bCs/>
                <w:sz w:val="28"/>
                <w:szCs w:val="28"/>
              </w:rPr>
            </w:pPr>
            <w:r>
              <w:rPr>
                <w:rFonts w:ascii="仿宋" w:eastAsia="仿宋" w:hAnsi="仿宋" w:cs="仿宋" w:hint="eastAsia"/>
                <w:b/>
                <w:bCs/>
                <w:sz w:val="28"/>
                <w:szCs w:val="28"/>
              </w:rPr>
              <w:t>30</w:t>
            </w:r>
          </w:p>
        </w:tc>
      </w:tr>
      <w:tr w:rsidR="0088010D">
        <w:trPr>
          <w:jc w:val="center"/>
        </w:trPr>
        <w:tc>
          <w:tcPr>
            <w:tcW w:w="676" w:type="dxa"/>
            <w:vMerge/>
            <w:tcBorders>
              <w:top w:val="single" w:sz="8" w:space="0" w:color="000000"/>
              <w:left w:val="single" w:sz="8" w:space="0" w:color="000000"/>
              <w:bottom w:val="single" w:sz="8" w:space="0" w:color="000000"/>
              <w:right w:val="single" w:sz="8" w:space="0" w:color="000000"/>
            </w:tcBorders>
            <w:vAlign w:val="center"/>
          </w:tcPr>
          <w:p w:rsidR="0088010D" w:rsidRDefault="0088010D">
            <w:pPr>
              <w:rPr>
                <w:rFonts w:ascii="仿宋" w:eastAsia="仿宋" w:hAnsi="仿宋" w:cs="仿宋"/>
                <w:b/>
                <w:bCs/>
                <w:sz w:val="28"/>
                <w:szCs w:val="28"/>
              </w:rPr>
            </w:pPr>
          </w:p>
        </w:tc>
        <w:tc>
          <w:tcPr>
            <w:tcW w:w="8396" w:type="dxa"/>
            <w:gridSpan w:val="4"/>
            <w:tcBorders>
              <w:top w:val="single" w:sz="8" w:space="0" w:color="000000"/>
              <w:left w:val="single" w:sz="8" w:space="0" w:color="000000"/>
              <w:bottom w:val="single" w:sz="8" w:space="0" w:color="000000"/>
              <w:right w:val="single" w:sz="8" w:space="0" w:color="000000"/>
            </w:tcBorders>
          </w:tcPr>
          <w:p w:rsidR="0088010D" w:rsidRDefault="005922FA">
            <w:pPr>
              <w:wordWrap w:val="0"/>
              <w:rPr>
                <w:rFonts w:ascii="仿宋" w:eastAsia="仿宋" w:hAnsi="仿宋" w:cs="仿宋"/>
                <w:sz w:val="28"/>
                <w:szCs w:val="28"/>
              </w:rPr>
            </w:pPr>
            <w:r>
              <w:rPr>
                <w:rFonts w:ascii="仿宋" w:eastAsia="仿宋" w:hAnsi="仿宋" w:cs="仿宋" w:hint="eastAsia"/>
                <w:sz w:val="28"/>
                <w:szCs w:val="28"/>
              </w:rPr>
              <w:t>采用综合评分法评标。</w:t>
            </w:r>
          </w:p>
          <w:p w:rsidR="0088010D" w:rsidRDefault="005922FA">
            <w:pPr>
              <w:wordWrap w:val="0"/>
              <w:rPr>
                <w:rFonts w:ascii="仿宋" w:eastAsia="仿宋" w:hAnsi="仿宋" w:cs="仿宋"/>
                <w:sz w:val="28"/>
                <w:szCs w:val="28"/>
              </w:rPr>
            </w:pPr>
            <w:r>
              <w:rPr>
                <w:rFonts w:ascii="仿宋" w:eastAsia="仿宋" w:hAnsi="仿宋" w:cs="仿宋" w:hint="eastAsia"/>
                <w:sz w:val="28"/>
                <w:szCs w:val="28"/>
              </w:rPr>
              <w:t>1）确定评标基准价（Z）：本次招标的基准价，即所有通过资格审查的有效投标报价的算术平均值；</w:t>
            </w:r>
          </w:p>
          <w:p w:rsidR="0088010D" w:rsidRDefault="005922FA">
            <w:pPr>
              <w:wordWrap w:val="0"/>
              <w:rPr>
                <w:rFonts w:ascii="仿宋" w:eastAsia="仿宋" w:hAnsi="仿宋" w:cs="仿宋"/>
                <w:sz w:val="28"/>
                <w:szCs w:val="28"/>
              </w:rPr>
            </w:pPr>
            <w:r>
              <w:rPr>
                <w:rFonts w:ascii="仿宋" w:eastAsia="仿宋" w:hAnsi="仿宋" w:cs="仿宋" w:hint="eastAsia"/>
                <w:sz w:val="28"/>
                <w:szCs w:val="28"/>
              </w:rPr>
              <w:t>2）通过资格审查的投标人价格标得分计算：</w:t>
            </w:r>
          </w:p>
          <w:p w:rsidR="0088010D" w:rsidRDefault="005922FA">
            <w:pPr>
              <w:wordWrap w:val="0"/>
              <w:rPr>
                <w:rFonts w:ascii="仿宋" w:eastAsia="仿宋" w:hAnsi="仿宋" w:cs="仿宋"/>
                <w:sz w:val="28"/>
                <w:szCs w:val="28"/>
              </w:rPr>
            </w:pPr>
            <w:r>
              <w:rPr>
                <w:rFonts w:ascii="仿宋" w:eastAsia="仿宋" w:hAnsi="仿宋" w:cs="仿宋" w:hint="eastAsia"/>
                <w:sz w:val="28"/>
                <w:szCs w:val="28"/>
              </w:rPr>
              <w:t>①价格得分=[1-│１－投标报价／Z│] ×30。</w:t>
            </w:r>
          </w:p>
          <w:p w:rsidR="0088010D" w:rsidRDefault="005922FA">
            <w:pPr>
              <w:wordWrap w:val="0"/>
              <w:rPr>
                <w:rFonts w:ascii="仿宋" w:eastAsia="仿宋" w:hAnsi="仿宋" w:cs="仿宋"/>
                <w:sz w:val="28"/>
                <w:szCs w:val="28"/>
              </w:rPr>
            </w:pPr>
            <w:r>
              <w:rPr>
                <w:rFonts w:ascii="仿宋" w:eastAsia="仿宋" w:hAnsi="仿宋" w:cs="仿宋" w:hint="eastAsia"/>
                <w:sz w:val="28"/>
                <w:szCs w:val="28"/>
              </w:rPr>
              <w:t>②经以上算法得出数值为通过资格审查的投标人的价格得分（计算过程及结果四舍五入保留小数点后两位）。价格得分为负数时，计为0分。</w:t>
            </w:r>
          </w:p>
        </w:tc>
      </w:tr>
      <w:tr w:rsidR="0088010D">
        <w:trPr>
          <w:jc w:val="center"/>
        </w:trPr>
        <w:tc>
          <w:tcPr>
            <w:tcW w:w="676" w:type="dxa"/>
            <w:vMerge w:val="restart"/>
            <w:tcBorders>
              <w:top w:val="single" w:sz="8" w:space="0" w:color="000000"/>
              <w:left w:val="single" w:sz="8" w:space="0" w:color="000000"/>
              <w:bottom w:val="single" w:sz="8" w:space="0" w:color="000000"/>
              <w:right w:val="single" w:sz="8" w:space="0" w:color="000000"/>
            </w:tcBorders>
          </w:tcPr>
          <w:p w:rsidR="0088010D" w:rsidRDefault="005922FA">
            <w:pPr>
              <w:wordWrap w:val="0"/>
              <w:jc w:val="center"/>
              <w:rPr>
                <w:rFonts w:ascii="仿宋" w:eastAsia="仿宋" w:hAnsi="仿宋" w:cs="仿宋"/>
                <w:b/>
                <w:bCs/>
                <w:sz w:val="28"/>
                <w:szCs w:val="28"/>
              </w:rPr>
            </w:pPr>
            <w:r>
              <w:rPr>
                <w:rFonts w:ascii="仿宋" w:eastAsia="仿宋" w:hAnsi="仿宋" w:cs="仿宋" w:hint="eastAsia"/>
                <w:b/>
                <w:bCs/>
                <w:sz w:val="28"/>
                <w:szCs w:val="28"/>
              </w:rPr>
              <w:t>2</w:t>
            </w:r>
          </w:p>
        </w:tc>
        <w:tc>
          <w:tcPr>
            <w:tcW w:w="3164" w:type="dxa"/>
            <w:gridSpan w:val="3"/>
            <w:tcBorders>
              <w:top w:val="single" w:sz="8" w:space="0" w:color="000000"/>
              <w:left w:val="single" w:sz="8" w:space="0" w:color="000000"/>
              <w:bottom w:val="single" w:sz="8" w:space="0" w:color="000000"/>
              <w:right w:val="single" w:sz="8" w:space="0" w:color="000000"/>
            </w:tcBorders>
          </w:tcPr>
          <w:p w:rsidR="0088010D" w:rsidRDefault="005922FA">
            <w:pPr>
              <w:wordWrap w:val="0"/>
              <w:jc w:val="center"/>
              <w:rPr>
                <w:rFonts w:ascii="仿宋" w:eastAsia="仿宋" w:hAnsi="仿宋" w:cs="仿宋"/>
                <w:b/>
                <w:bCs/>
                <w:sz w:val="28"/>
                <w:szCs w:val="28"/>
              </w:rPr>
            </w:pPr>
            <w:r>
              <w:rPr>
                <w:rFonts w:ascii="仿宋" w:eastAsia="仿宋" w:hAnsi="仿宋" w:cs="仿宋" w:hint="eastAsia"/>
                <w:b/>
                <w:bCs/>
                <w:sz w:val="28"/>
                <w:szCs w:val="28"/>
              </w:rPr>
              <w:t>技术部分</w:t>
            </w:r>
          </w:p>
        </w:tc>
        <w:tc>
          <w:tcPr>
            <w:tcW w:w="5232" w:type="dxa"/>
            <w:tcBorders>
              <w:top w:val="single" w:sz="8" w:space="0" w:color="000000"/>
              <w:left w:val="single" w:sz="8" w:space="0" w:color="000000"/>
              <w:bottom w:val="single" w:sz="8" w:space="0" w:color="000000"/>
              <w:right w:val="single" w:sz="8" w:space="0" w:color="000000"/>
            </w:tcBorders>
          </w:tcPr>
          <w:p w:rsidR="0088010D" w:rsidRDefault="005922FA">
            <w:pPr>
              <w:wordWrap w:val="0"/>
              <w:jc w:val="center"/>
              <w:rPr>
                <w:rFonts w:ascii="仿宋" w:eastAsia="仿宋" w:hAnsi="仿宋" w:cs="仿宋"/>
                <w:b/>
                <w:bCs/>
                <w:sz w:val="28"/>
                <w:szCs w:val="28"/>
              </w:rPr>
            </w:pPr>
            <w:r>
              <w:rPr>
                <w:rFonts w:ascii="仿宋" w:eastAsia="仿宋" w:hAnsi="仿宋" w:cs="仿宋" w:hint="eastAsia"/>
                <w:sz w:val="28"/>
                <w:szCs w:val="28"/>
              </w:rPr>
              <w:t>35</w:t>
            </w:r>
          </w:p>
        </w:tc>
      </w:tr>
      <w:tr w:rsidR="0088010D">
        <w:trPr>
          <w:jc w:val="center"/>
        </w:trPr>
        <w:tc>
          <w:tcPr>
            <w:tcW w:w="676" w:type="dxa"/>
            <w:vMerge/>
            <w:tcBorders>
              <w:top w:val="single" w:sz="8" w:space="0" w:color="000000"/>
              <w:left w:val="single" w:sz="8" w:space="0" w:color="000000"/>
              <w:bottom w:val="single" w:sz="8" w:space="0" w:color="000000"/>
              <w:right w:val="single" w:sz="8" w:space="0" w:color="000000"/>
            </w:tcBorders>
            <w:vAlign w:val="center"/>
          </w:tcPr>
          <w:p w:rsidR="0088010D" w:rsidRDefault="0088010D">
            <w:pPr>
              <w:rPr>
                <w:rFonts w:ascii="仿宋" w:eastAsia="仿宋" w:hAnsi="仿宋" w:cs="仿宋"/>
                <w:b/>
                <w:bCs/>
                <w:sz w:val="28"/>
                <w:szCs w:val="28"/>
              </w:rPr>
            </w:pPr>
          </w:p>
        </w:tc>
        <w:tc>
          <w:tcPr>
            <w:tcW w:w="8396" w:type="dxa"/>
            <w:gridSpan w:val="4"/>
            <w:tcBorders>
              <w:top w:val="single" w:sz="8" w:space="0" w:color="000000"/>
              <w:left w:val="single" w:sz="8" w:space="0" w:color="000000"/>
              <w:bottom w:val="single" w:sz="8" w:space="0" w:color="000000"/>
              <w:right w:val="single" w:sz="8" w:space="0" w:color="000000"/>
            </w:tcBorders>
          </w:tcPr>
          <w:p w:rsidR="0088010D" w:rsidRDefault="0088010D">
            <w:pPr>
              <w:wordWrap w:val="0"/>
              <w:rPr>
                <w:rFonts w:ascii="仿宋" w:eastAsia="仿宋" w:hAnsi="仿宋" w:cs="仿宋"/>
                <w:sz w:val="28"/>
                <w:szCs w:val="28"/>
              </w:rPr>
            </w:pPr>
          </w:p>
        </w:tc>
      </w:tr>
      <w:tr w:rsidR="0088010D">
        <w:trPr>
          <w:jc w:val="center"/>
        </w:trPr>
        <w:tc>
          <w:tcPr>
            <w:tcW w:w="676"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rsidR="0088010D" w:rsidRDefault="0088010D">
            <w:pPr>
              <w:rPr>
                <w:rFonts w:ascii="仿宋" w:eastAsia="仿宋" w:hAnsi="仿宋" w:cs="仿宋"/>
                <w:b/>
                <w:bCs/>
                <w:sz w:val="28"/>
                <w:szCs w:val="28"/>
              </w:rPr>
            </w:pPr>
          </w:p>
        </w:tc>
        <w:tc>
          <w:tcPr>
            <w:tcW w:w="675"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t>序</w:t>
            </w:r>
            <w:r>
              <w:rPr>
                <w:rFonts w:ascii="仿宋" w:eastAsia="仿宋" w:hAnsi="仿宋" w:cs="仿宋" w:hint="eastAsia"/>
                <w:sz w:val="28"/>
                <w:szCs w:val="28"/>
              </w:rPr>
              <w:lastRenderedPageBreak/>
              <w:t>号</w:t>
            </w:r>
          </w:p>
        </w:tc>
        <w:tc>
          <w:tcPr>
            <w:tcW w:w="1469"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lastRenderedPageBreak/>
              <w:t>评分因素</w:t>
            </w:r>
          </w:p>
        </w:tc>
        <w:tc>
          <w:tcPr>
            <w:tcW w:w="102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t>权重</w:t>
            </w:r>
            <w:r>
              <w:rPr>
                <w:rFonts w:ascii="仿宋" w:eastAsia="仿宋" w:hAnsi="仿宋" w:cs="仿宋" w:hint="eastAsia"/>
                <w:sz w:val="28"/>
                <w:szCs w:val="28"/>
              </w:rPr>
              <w:lastRenderedPageBreak/>
              <w:t>(%)</w:t>
            </w:r>
          </w:p>
        </w:tc>
        <w:tc>
          <w:tcPr>
            <w:tcW w:w="5232"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lastRenderedPageBreak/>
              <w:t>评分准则</w:t>
            </w:r>
          </w:p>
        </w:tc>
      </w:tr>
      <w:tr w:rsidR="0088010D">
        <w:trPr>
          <w:jc w:val="center"/>
        </w:trPr>
        <w:tc>
          <w:tcPr>
            <w:tcW w:w="676" w:type="dxa"/>
            <w:vMerge/>
            <w:tcBorders>
              <w:top w:val="single" w:sz="8" w:space="0" w:color="000000"/>
              <w:left w:val="single" w:sz="8" w:space="0" w:color="000000"/>
              <w:bottom w:val="single" w:sz="8" w:space="0" w:color="000000"/>
              <w:right w:val="single" w:sz="8" w:space="0" w:color="000000"/>
            </w:tcBorders>
            <w:vAlign w:val="center"/>
          </w:tcPr>
          <w:p w:rsidR="0088010D" w:rsidRDefault="0088010D">
            <w:pPr>
              <w:rPr>
                <w:rFonts w:ascii="仿宋" w:eastAsia="仿宋" w:hAnsi="仿宋" w:cs="仿宋"/>
                <w:b/>
                <w:bCs/>
                <w:sz w:val="28"/>
                <w:szCs w:val="28"/>
              </w:rPr>
            </w:pPr>
          </w:p>
        </w:tc>
        <w:tc>
          <w:tcPr>
            <w:tcW w:w="675" w:type="dxa"/>
            <w:tcBorders>
              <w:top w:val="single" w:sz="8" w:space="0" w:color="000000"/>
              <w:left w:val="single" w:sz="8" w:space="0" w:color="000000"/>
              <w:bottom w:val="single" w:sz="8" w:space="0" w:color="000000"/>
              <w:right w:val="single" w:sz="8" w:space="0" w:color="000000"/>
            </w:tcBorders>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t>1</w:t>
            </w:r>
          </w:p>
        </w:tc>
        <w:tc>
          <w:tcPr>
            <w:tcW w:w="1469" w:type="dxa"/>
            <w:tcBorders>
              <w:top w:val="single" w:sz="8" w:space="0" w:color="000000"/>
              <w:left w:val="single" w:sz="8" w:space="0" w:color="000000"/>
              <w:bottom w:val="single" w:sz="8" w:space="0" w:color="000000"/>
              <w:right w:val="single" w:sz="8" w:space="0" w:color="000000"/>
            </w:tcBorders>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t>拟安排的项目负责人情况（仅限一人）</w:t>
            </w:r>
          </w:p>
        </w:tc>
        <w:tc>
          <w:tcPr>
            <w:tcW w:w="1020" w:type="dxa"/>
            <w:tcBorders>
              <w:top w:val="single" w:sz="8" w:space="0" w:color="000000"/>
              <w:left w:val="single" w:sz="8" w:space="0" w:color="000000"/>
              <w:bottom w:val="single" w:sz="8" w:space="0" w:color="000000"/>
              <w:right w:val="single" w:sz="8" w:space="0" w:color="000000"/>
            </w:tcBorders>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t>20</w:t>
            </w:r>
          </w:p>
        </w:tc>
        <w:tc>
          <w:tcPr>
            <w:tcW w:w="5232" w:type="dxa"/>
            <w:tcBorders>
              <w:top w:val="single" w:sz="8" w:space="0" w:color="000000"/>
              <w:left w:val="single" w:sz="8" w:space="0" w:color="000000"/>
              <w:bottom w:val="single" w:sz="8" w:space="0" w:color="000000"/>
              <w:right w:val="single" w:sz="8" w:space="0" w:color="000000"/>
            </w:tcBorders>
          </w:tcPr>
          <w:p w:rsidR="0088010D" w:rsidRDefault="005922FA">
            <w:pPr>
              <w:wordWrap w:val="0"/>
              <w:rPr>
                <w:rFonts w:ascii="仿宋" w:eastAsia="仿宋" w:hAnsi="仿宋" w:cs="仿宋"/>
                <w:sz w:val="28"/>
                <w:szCs w:val="28"/>
              </w:rPr>
            </w:pPr>
            <w:r>
              <w:rPr>
                <w:rFonts w:ascii="仿宋" w:eastAsia="仿宋" w:hAnsi="仿宋" w:cs="仿宋" w:hint="eastAsia"/>
                <w:sz w:val="28"/>
                <w:szCs w:val="28"/>
              </w:rPr>
              <w:t>项目经理基本要求：项目经理必须具备</w:t>
            </w:r>
            <w:proofErr w:type="gramStart"/>
            <w:r>
              <w:rPr>
                <w:rFonts w:ascii="仿宋" w:eastAsia="仿宋" w:hAnsi="仿宋" w:cs="仿宋" w:hint="eastAsia"/>
                <w:sz w:val="28"/>
                <w:szCs w:val="28"/>
              </w:rPr>
              <w:t>测评师</w:t>
            </w:r>
            <w:proofErr w:type="gramEnd"/>
            <w:r>
              <w:rPr>
                <w:rFonts w:ascii="仿宋" w:eastAsia="仿宋" w:hAnsi="仿宋" w:cs="仿宋" w:hint="eastAsia"/>
                <w:sz w:val="28"/>
                <w:szCs w:val="28"/>
              </w:rPr>
              <w:t>证书（初级、中级、高级均可），不具备的整项不得分。</w:t>
            </w:r>
          </w:p>
          <w:p w:rsidR="0088010D" w:rsidRDefault="005922FA">
            <w:pPr>
              <w:numPr>
                <w:ilvl w:val="0"/>
                <w:numId w:val="14"/>
              </w:numPr>
              <w:wordWrap w:val="0"/>
              <w:rPr>
                <w:rFonts w:ascii="仿宋" w:eastAsia="仿宋" w:hAnsi="仿宋" w:cs="仿宋"/>
                <w:sz w:val="28"/>
                <w:szCs w:val="28"/>
              </w:rPr>
            </w:pPr>
            <w:r>
              <w:rPr>
                <w:rFonts w:ascii="仿宋" w:eastAsia="仿宋" w:hAnsi="仿宋" w:cs="仿宋" w:hint="eastAsia"/>
                <w:sz w:val="28"/>
                <w:szCs w:val="28"/>
              </w:rPr>
              <w:t>项目经理专业技术认证：</w:t>
            </w:r>
            <w:proofErr w:type="gramStart"/>
            <w:r>
              <w:rPr>
                <w:rFonts w:ascii="仿宋" w:eastAsia="仿宋" w:hAnsi="仿宋" w:cs="仿宋" w:hint="eastAsia"/>
                <w:sz w:val="28"/>
                <w:szCs w:val="28"/>
              </w:rPr>
              <w:t>每具备</w:t>
            </w:r>
            <w:proofErr w:type="gramEnd"/>
            <w:r>
              <w:rPr>
                <w:rFonts w:ascii="仿宋" w:eastAsia="仿宋" w:hAnsi="仿宋" w:cs="仿宋" w:hint="eastAsia"/>
                <w:sz w:val="28"/>
                <w:szCs w:val="28"/>
              </w:rPr>
              <w:t>公安部认可的高级测评师</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的高级</w:t>
            </w:r>
            <w:proofErr w:type="gramStart"/>
            <w:r>
              <w:rPr>
                <w:rFonts w:ascii="仿宋" w:eastAsia="仿宋" w:hAnsi="仿宋" w:cs="仿宋" w:hint="eastAsia"/>
                <w:sz w:val="28"/>
                <w:szCs w:val="28"/>
              </w:rPr>
              <w:t>测评师</w:t>
            </w:r>
            <w:proofErr w:type="gramEnd"/>
            <w:r>
              <w:rPr>
                <w:rFonts w:ascii="仿宋" w:eastAsia="仿宋" w:hAnsi="仿宋" w:cs="仿宋" w:hint="eastAsia"/>
                <w:sz w:val="28"/>
                <w:szCs w:val="28"/>
              </w:rPr>
              <w:t>证书、公安部第一研究所颁发的DJJS证书、广东省网络安全等级保护专家证书、信息安全管理工程师证书、CCSS安全管理能力认证证书、CISP(注册信息安全专业人员)中的任意一个得3分，最高得18分；</w:t>
            </w:r>
          </w:p>
          <w:p w:rsidR="0088010D" w:rsidRDefault="005922FA">
            <w:pPr>
              <w:numPr>
                <w:ilvl w:val="0"/>
                <w:numId w:val="14"/>
              </w:numPr>
              <w:wordWrap w:val="0"/>
              <w:rPr>
                <w:rFonts w:ascii="仿宋" w:eastAsia="仿宋" w:hAnsi="仿宋" w:cs="仿宋"/>
                <w:sz w:val="28"/>
                <w:szCs w:val="28"/>
              </w:rPr>
            </w:pPr>
            <w:r>
              <w:rPr>
                <w:rFonts w:ascii="仿宋" w:eastAsia="仿宋" w:hAnsi="仿宋" w:cs="仿宋" w:hint="eastAsia"/>
                <w:sz w:val="28"/>
                <w:szCs w:val="28"/>
              </w:rPr>
              <w:t>本科及以上学历得2分。</w:t>
            </w:r>
          </w:p>
          <w:p w:rsidR="0088010D" w:rsidRDefault="005922FA">
            <w:pPr>
              <w:wordWrap w:val="0"/>
              <w:rPr>
                <w:rFonts w:ascii="仿宋" w:eastAsia="仿宋" w:hAnsi="仿宋" w:cs="仿宋"/>
                <w:sz w:val="28"/>
                <w:szCs w:val="28"/>
              </w:rPr>
            </w:pPr>
            <w:r>
              <w:rPr>
                <w:rFonts w:ascii="仿宋" w:eastAsia="仿宋" w:hAnsi="仿宋" w:cs="仿宋" w:hint="eastAsia"/>
                <w:sz w:val="28"/>
                <w:szCs w:val="28"/>
              </w:rPr>
              <w:t>注：需提供相关证书扫描件，以及相关证明材料。</w:t>
            </w:r>
          </w:p>
        </w:tc>
      </w:tr>
      <w:tr w:rsidR="0088010D">
        <w:trPr>
          <w:jc w:val="center"/>
        </w:trPr>
        <w:tc>
          <w:tcPr>
            <w:tcW w:w="676" w:type="dxa"/>
            <w:vMerge/>
            <w:tcBorders>
              <w:top w:val="single" w:sz="8" w:space="0" w:color="000000"/>
              <w:left w:val="single" w:sz="8" w:space="0" w:color="000000"/>
              <w:bottom w:val="single" w:sz="8" w:space="0" w:color="000000"/>
              <w:right w:val="single" w:sz="8" w:space="0" w:color="000000"/>
            </w:tcBorders>
            <w:vAlign w:val="center"/>
          </w:tcPr>
          <w:p w:rsidR="0088010D" w:rsidRDefault="0088010D">
            <w:pPr>
              <w:rPr>
                <w:rFonts w:ascii="仿宋" w:eastAsia="仿宋" w:hAnsi="仿宋" w:cs="仿宋"/>
                <w:b/>
                <w:bCs/>
                <w:sz w:val="28"/>
                <w:szCs w:val="28"/>
              </w:rPr>
            </w:pPr>
          </w:p>
        </w:tc>
        <w:tc>
          <w:tcPr>
            <w:tcW w:w="675" w:type="dxa"/>
            <w:tcBorders>
              <w:top w:val="single" w:sz="4" w:space="0" w:color="auto"/>
              <w:left w:val="single" w:sz="4" w:space="0" w:color="auto"/>
              <w:bottom w:val="single" w:sz="4" w:space="0" w:color="auto"/>
              <w:right w:val="single" w:sz="4" w:space="0" w:color="auto"/>
            </w:tcBorders>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t>2</w:t>
            </w:r>
          </w:p>
        </w:tc>
        <w:tc>
          <w:tcPr>
            <w:tcW w:w="1469" w:type="dxa"/>
            <w:tcBorders>
              <w:top w:val="single" w:sz="8" w:space="0" w:color="000000"/>
              <w:left w:val="single" w:sz="8" w:space="0" w:color="000000"/>
              <w:bottom w:val="single" w:sz="8" w:space="0" w:color="000000"/>
              <w:right w:val="single" w:sz="8" w:space="0" w:color="000000"/>
            </w:tcBorders>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t>拟安排的项目主要团队成员（主要测评工程师）情况（项目负责人除</w:t>
            </w:r>
            <w:r>
              <w:rPr>
                <w:rFonts w:ascii="仿宋" w:eastAsia="仿宋" w:hAnsi="仿宋" w:cs="仿宋" w:hint="eastAsia"/>
                <w:sz w:val="28"/>
                <w:szCs w:val="28"/>
              </w:rPr>
              <w:lastRenderedPageBreak/>
              <w:t>外）</w:t>
            </w:r>
          </w:p>
        </w:tc>
        <w:tc>
          <w:tcPr>
            <w:tcW w:w="1020" w:type="dxa"/>
            <w:tcBorders>
              <w:top w:val="single" w:sz="8" w:space="0" w:color="000000"/>
              <w:left w:val="single" w:sz="8" w:space="0" w:color="000000"/>
              <w:bottom w:val="single" w:sz="8" w:space="0" w:color="000000"/>
              <w:right w:val="single" w:sz="8" w:space="0" w:color="000000"/>
            </w:tcBorders>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lastRenderedPageBreak/>
              <w:t>15</w:t>
            </w:r>
          </w:p>
        </w:tc>
        <w:tc>
          <w:tcPr>
            <w:tcW w:w="5232" w:type="dxa"/>
            <w:tcBorders>
              <w:top w:val="single" w:sz="8" w:space="0" w:color="000000"/>
              <w:left w:val="single" w:sz="8" w:space="0" w:color="000000"/>
              <w:bottom w:val="single" w:sz="8" w:space="0" w:color="000000"/>
              <w:right w:val="single" w:sz="8" w:space="0" w:color="000000"/>
            </w:tcBorders>
          </w:tcPr>
          <w:p w:rsidR="0088010D" w:rsidRDefault="005922FA">
            <w:pPr>
              <w:jc w:val="left"/>
              <w:rPr>
                <w:rFonts w:ascii="仿宋" w:eastAsia="仿宋" w:hAnsi="仿宋" w:cs="仿宋"/>
                <w:sz w:val="28"/>
                <w:szCs w:val="28"/>
              </w:rPr>
            </w:pPr>
            <w:proofErr w:type="gramStart"/>
            <w:r>
              <w:rPr>
                <w:rFonts w:ascii="仿宋" w:eastAsia="仿宋" w:hAnsi="仿宋" w:cs="仿宋" w:hint="eastAsia"/>
                <w:sz w:val="28"/>
                <w:szCs w:val="28"/>
              </w:rPr>
              <w:t>除项目</w:t>
            </w:r>
            <w:proofErr w:type="gramEnd"/>
            <w:r>
              <w:rPr>
                <w:rFonts w:ascii="仿宋" w:eastAsia="仿宋" w:hAnsi="仿宋" w:cs="仿宋" w:hint="eastAsia"/>
                <w:sz w:val="28"/>
                <w:szCs w:val="28"/>
              </w:rPr>
              <w:t>经理外，团队成员至少5人。</w:t>
            </w:r>
          </w:p>
          <w:p w:rsidR="0088010D" w:rsidRDefault="005922FA">
            <w:pPr>
              <w:jc w:val="left"/>
              <w:rPr>
                <w:rFonts w:ascii="仿宋" w:eastAsia="仿宋" w:hAnsi="仿宋" w:cs="仿宋"/>
                <w:sz w:val="28"/>
                <w:szCs w:val="28"/>
              </w:rPr>
            </w:pPr>
            <w:r>
              <w:rPr>
                <w:rFonts w:ascii="仿宋" w:eastAsia="仿宋" w:hAnsi="仿宋" w:cs="仿宋" w:hint="eastAsia"/>
                <w:sz w:val="28"/>
                <w:szCs w:val="28"/>
              </w:rPr>
              <w:t>（1）团队成员提供一个中级得1分，最高得5分。</w:t>
            </w:r>
          </w:p>
          <w:p w:rsidR="0088010D" w:rsidRDefault="005922FA">
            <w:pPr>
              <w:jc w:val="left"/>
              <w:rPr>
                <w:rFonts w:ascii="仿宋" w:eastAsia="仿宋" w:hAnsi="仿宋" w:cs="仿宋"/>
                <w:sz w:val="28"/>
                <w:szCs w:val="28"/>
              </w:rPr>
            </w:pPr>
            <w:r>
              <w:rPr>
                <w:rFonts w:ascii="仿宋" w:eastAsia="仿宋" w:hAnsi="仿宋" w:cs="仿宋" w:hint="eastAsia"/>
                <w:sz w:val="28"/>
                <w:szCs w:val="28"/>
              </w:rPr>
              <w:t>（2）相关专业技术认证（10分）：根据团队成员专业认证情况进行评分：</w:t>
            </w:r>
          </w:p>
          <w:p w:rsidR="0088010D" w:rsidRDefault="005922FA">
            <w:pPr>
              <w:jc w:val="left"/>
              <w:rPr>
                <w:rFonts w:ascii="仿宋" w:eastAsia="仿宋" w:hAnsi="仿宋" w:cs="仿宋"/>
                <w:sz w:val="28"/>
                <w:szCs w:val="28"/>
              </w:rPr>
            </w:pPr>
            <w:r>
              <w:rPr>
                <w:rFonts w:ascii="仿宋" w:eastAsia="仿宋" w:hAnsi="仿宋" w:cs="仿宋" w:hint="eastAsia"/>
                <w:sz w:val="28"/>
                <w:szCs w:val="28"/>
              </w:rPr>
              <w:t>1）网络安全等级保护网可查询的高级</w:t>
            </w:r>
            <w:proofErr w:type="gramStart"/>
            <w:r>
              <w:rPr>
                <w:rFonts w:ascii="仿宋" w:eastAsia="仿宋" w:hAnsi="仿宋" w:cs="仿宋" w:hint="eastAsia"/>
                <w:sz w:val="28"/>
                <w:szCs w:val="28"/>
              </w:rPr>
              <w:t>测评师</w:t>
            </w:r>
            <w:proofErr w:type="gramEnd"/>
            <w:r>
              <w:rPr>
                <w:rFonts w:ascii="仿宋" w:eastAsia="仿宋" w:hAnsi="仿宋" w:cs="仿宋" w:hint="eastAsia"/>
                <w:sz w:val="28"/>
                <w:szCs w:val="28"/>
              </w:rPr>
              <w:t>证书</w:t>
            </w:r>
          </w:p>
          <w:p w:rsidR="0088010D" w:rsidRDefault="005922FA">
            <w:pPr>
              <w:jc w:val="left"/>
              <w:rPr>
                <w:rFonts w:ascii="仿宋" w:eastAsia="仿宋" w:hAnsi="仿宋" w:cs="仿宋"/>
                <w:sz w:val="28"/>
                <w:szCs w:val="28"/>
              </w:rPr>
            </w:pPr>
            <w:r>
              <w:rPr>
                <w:rFonts w:ascii="仿宋" w:eastAsia="仿宋" w:hAnsi="仿宋" w:cs="仿宋" w:hint="eastAsia"/>
                <w:sz w:val="28"/>
                <w:szCs w:val="28"/>
              </w:rPr>
              <w:t>2）中国网络安全审查技术与认证中心颁</w:t>
            </w:r>
            <w:r>
              <w:rPr>
                <w:rFonts w:ascii="仿宋" w:eastAsia="仿宋" w:hAnsi="仿宋" w:cs="仿宋" w:hint="eastAsia"/>
                <w:sz w:val="28"/>
                <w:szCs w:val="28"/>
              </w:rPr>
              <w:lastRenderedPageBreak/>
              <w:t>发的CISAW证书</w:t>
            </w:r>
          </w:p>
          <w:p w:rsidR="0088010D" w:rsidRDefault="005922FA">
            <w:pPr>
              <w:jc w:val="left"/>
              <w:rPr>
                <w:rFonts w:ascii="仿宋" w:eastAsia="仿宋" w:hAnsi="仿宋" w:cs="仿宋"/>
                <w:sz w:val="28"/>
                <w:szCs w:val="28"/>
              </w:rPr>
            </w:pPr>
            <w:r>
              <w:rPr>
                <w:rFonts w:ascii="仿宋" w:eastAsia="仿宋" w:hAnsi="仿宋" w:cs="仿宋" w:hint="eastAsia"/>
                <w:sz w:val="28"/>
                <w:szCs w:val="28"/>
              </w:rPr>
              <w:t>3）PMP证书</w:t>
            </w:r>
          </w:p>
          <w:p w:rsidR="0088010D" w:rsidRDefault="005922FA">
            <w:pPr>
              <w:jc w:val="left"/>
              <w:rPr>
                <w:rFonts w:ascii="仿宋" w:eastAsia="仿宋" w:hAnsi="仿宋" w:cs="仿宋"/>
                <w:sz w:val="28"/>
                <w:szCs w:val="28"/>
              </w:rPr>
            </w:pPr>
            <w:r>
              <w:rPr>
                <w:rFonts w:ascii="仿宋" w:eastAsia="仿宋" w:hAnsi="仿宋" w:cs="仿宋" w:hint="eastAsia"/>
                <w:sz w:val="28"/>
                <w:szCs w:val="28"/>
              </w:rPr>
              <w:t>4）CISP证书</w:t>
            </w:r>
          </w:p>
          <w:p w:rsidR="0088010D" w:rsidRDefault="005922FA">
            <w:pPr>
              <w:jc w:val="left"/>
              <w:rPr>
                <w:rFonts w:ascii="仿宋" w:eastAsia="仿宋" w:hAnsi="仿宋" w:cs="仿宋"/>
                <w:sz w:val="28"/>
                <w:szCs w:val="28"/>
              </w:rPr>
            </w:pPr>
            <w:r>
              <w:rPr>
                <w:rFonts w:ascii="仿宋" w:eastAsia="仿宋" w:hAnsi="仿宋" w:cs="仿宋" w:hint="eastAsia"/>
                <w:sz w:val="28"/>
                <w:szCs w:val="28"/>
              </w:rPr>
              <w:t>每1人具备其中一个证书得2分，一人具备多证只计1次。本小项累计最高得10分；</w:t>
            </w:r>
          </w:p>
          <w:p w:rsidR="0088010D" w:rsidRDefault="0088010D">
            <w:pPr>
              <w:jc w:val="left"/>
              <w:rPr>
                <w:rFonts w:ascii="仿宋" w:eastAsia="仿宋" w:hAnsi="仿宋" w:cs="仿宋"/>
                <w:sz w:val="28"/>
                <w:szCs w:val="28"/>
              </w:rPr>
            </w:pPr>
          </w:p>
          <w:p w:rsidR="0088010D" w:rsidRDefault="005922FA">
            <w:pPr>
              <w:jc w:val="left"/>
              <w:rPr>
                <w:rFonts w:ascii="仿宋" w:eastAsia="仿宋" w:hAnsi="仿宋" w:cs="仿宋"/>
                <w:sz w:val="28"/>
                <w:szCs w:val="28"/>
              </w:rPr>
            </w:pPr>
            <w:r>
              <w:rPr>
                <w:rFonts w:ascii="仿宋" w:eastAsia="仿宋" w:hAnsi="仿宋" w:cs="仿宋" w:hint="eastAsia"/>
                <w:sz w:val="28"/>
                <w:szCs w:val="28"/>
              </w:rPr>
              <w:t>注：需提供有效的对应证书扫描件，未提供不得分。</w:t>
            </w:r>
          </w:p>
        </w:tc>
      </w:tr>
      <w:tr w:rsidR="0088010D">
        <w:trPr>
          <w:jc w:val="center"/>
        </w:trPr>
        <w:tc>
          <w:tcPr>
            <w:tcW w:w="676" w:type="dxa"/>
            <w:vMerge w:val="restart"/>
            <w:tcBorders>
              <w:top w:val="single" w:sz="8" w:space="0" w:color="000000"/>
              <w:left w:val="single" w:sz="8" w:space="0" w:color="000000"/>
              <w:bottom w:val="single" w:sz="8" w:space="0" w:color="000000"/>
              <w:right w:val="single" w:sz="8" w:space="0" w:color="000000"/>
            </w:tcBorders>
          </w:tcPr>
          <w:p w:rsidR="0088010D" w:rsidRDefault="005922FA">
            <w:pPr>
              <w:wordWrap w:val="0"/>
              <w:jc w:val="center"/>
              <w:rPr>
                <w:rFonts w:ascii="仿宋" w:eastAsia="仿宋" w:hAnsi="仿宋" w:cs="仿宋"/>
                <w:b/>
                <w:bCs/>
                <w:sz w:val="28"/>
                <w:szCs w:val="28"/>
              </w:rPr>
            </w:pPr>
            <w:r>
              <w:rPr>
                <w:rFonts w:ascii="仿宋" w:eastAsia="仿宋" w:hAnsi="仿宋" w:cs="仿宋" w:hint="eastAsia"/>
                <w:b/>
                <w:bCs/>
                <w:sz w:val="28"/>
                <w:szCs w:val="28"/>
              </w:rPr>
              <w:lastRenderedPageBreak/>
              <w:t>3</w:t>
            </w:r>
          </w:p>
        </w:tc>
        <w:tc>
          <w:tcPr>
            <w:tcW w:w="3164" w:type="dxa"/>
            <w:gridSpan w:val="3"/>
            <w:tcBorders>
              <w:top w:val="single" w:sz="8" w:space="0" w:color="000000"/>
              <w:left w:val="single" w:sz="8" w:space="0" w:color="000000"/>
              <w:bottom w:val="single" w:sz="8" w:space="0" w:color="000000"/>
              <w:right w:val="single" w:sz="8" w:space="0" w:color="000000"/>
            </w:tcBorders>
          </w:tcPr>
          <w:p w:rsidR="0088010D" w:rsidRDefault="005922FA">
            <w:pPr>
              <w:wordWrap w:val="0"/>
              <w:jc w:val="center"/>
              <w:rPr>
                <w:rFonts w:ascii="仿宋" w:eastAsia="仿宋" w:hAnsi="仿宋" w:cs="仿宋"/>
                <w:b/>
                <w:bCs/>
                <w:sz w:val="28"/>
                <w:szCs w:val="28"/>
              </w:rPr>
            </w:pPr>
            <w:r>
              <w:rPr>
                <w:rFonts w:ascii="仿宋" w:eastAsia="仿宋" w:hAnsi="仿宋" w:cs="仿宋" w:hint="eastAsia"/>
                <w:b/>
                <w:bCs/>
                <w:sz w:val="28"/>
                <w:szCs w:val="28"/>
              </w:rPr>
              <w:t>综合实力</w:t>
            </w:r>
          </w:p>
        </w:tc>
        <w:tc>
          <w:tcPr>
            <w:tcW w:w="5232" w:type="dxa"/>
            <w:tcBorders>
              <w:top w:val="single" w:sz="8" w:space="0" w:color="000000"/>
              <w:left w:val="single" w:sz="8" w:space="0" w:color="000000"/>
              <w:bottom w:val="single" w:sz="8" w:space="0" w:color="000000"/>
              <w:right w:val="single" w:sz="8" w:space="0" w:color="000000"/>
            </w:tcBorders>
          </w:tcPr>
          <w:p w:rsidR="0088010D" w:rsidRDefault="005922FA">
            <w:pPr>
              <w:wordWrap w:val="0"/>
              <w:jc w:val="center"/>
              <w:rPr>
                <w:rFonts w:ascii="仿宋" w:eastAsia="仿宋" w:hAnsi="仿宋" w:cs="仿宋"/>
                <w:b/>
                <w:bCs/>
                <w:sz w:val="28"/>
                <w:szCs w:val="28"/>
              </w:rPr>
            </w:pPr>
            <w:r>
              <w:rPr>
                <w:rFonts w:ascii="仿宋" w:eastAsia="仿宋" w:hAnsi="仿宋" w:cs="仿宋" w:hint="eastAsia"/>
                <w:b/>
                <w:bCs/>
                <w:sz w:val="28"/>
                <w:szCs w:val="28"/>
              </w:rPr>
              <w:t>35</w:t>
            </w:r>
          </w:p>
        </w:tc>
      </w:tr>
      <w:tr w:rsidR="0088010D">
        <w:trPr>
          <w:jc w:val="center"/>
        </w:trPr>
        <w:tc>
          <w:tcPr>
            <w:tcW w:w="676" w:type="dxa"/>
            <w:vMerge/>
            <w:tcBorders>
              <w:top w:val="single" w:sz="8" w:space="0" w:color="000000"/>
              <w:left w:val="single" w:sz="8" w:space="0" w:color="000000"/>
              <w:bottom w:val="single" w:sz="8" w:space="0" w:color="000000"/>
              <w:right w:val="single" w:sz="8" w:space="0" w:color="000000"/>
            </w:tcBorders>
            <w:vAlign w:val="center"/>
          </w:tcPr>
          <w:p w:rsidR="0088010D" w:rsidRDefault="0088010D">
            <w:pPr>
              <w:rPr>
                <w:rFonts w:ascii="仿宋" w:eastAsia="仿宋" w:hAnsi="仿宋" w:cs="仿宋"/>
                <w:b/>
                <w:bCs/>
                <w:sz w:val="28"/>
                <w:szCs w:val="28"/>
              </w:rPr>
            </w:pPr>
          </w:p>
        </w:tc>
        <w:tc>
          <w:tcPr>
            <w:tcW w:w="8396" w:type="dxa"/>
            <w:gridSpan w:val="4"/>
            <w:tcBorders>
              <w:top w:val="single" w:sz="8" w:space="0" w:color="000000"/>
              <w:left w:val="single" w:sz="8" w:space="0" w:color="000000"/>
              <w:bottom w:val="single" w:sz="8" w:space="0" w:color="000000"/>
              <w:right w:val="single" w:sz="8" w:space="0" w:color="000000"/>
            </w:tcBorders>
          </w:tcPr>
          <w:p w:rsidR="0088010D" w:rsidRDefault="0088010D">
            <w:pPr>
              <w:wordWrap w:val="0"/>
              <w:rPr>
                <w:rFonts w:ascii="仿宋" w:eastAsia="仿宋" w:hAnsi="仿宋" w:cs="仿宋"/>
                <w:sz w:val="28"/>
                <w:szCs w:val="28"/>
              </w:rPr>
            </w:pPr>
          </w:p>
        </w:tc>
      </w:tr>
      <w:tr w:rsidR="0088010D">
        <w:trPr>
          <w:jc w:val="center"/>
        </w:trPr>
        <w:tc>
          <w:tcPr>
            <w:tcW w:w="676"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rsidR="0088010D" w:rsidRDefault="0088010D">
            <w:pPr>
              <w:rPr>
                <w:rFonts w:ascii="仿宋" w:eastAsia="仿宋" w:hAnsi="仿宋" w:cs="仿宋"/>
                <w:b/>
                <w:bCs/>
                <w:sz w:val="28"/>
                <w:szCs w:val="28"/>
              </w:rPr>
            </w:pPr>
          </w:p>
        </w:tc>
        <w:tc>
          <w:tcPr>
            <w:tcW w:w="675"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t>序号</w:t>
            </w:r>
          </w:p>
        </w:tc>
        <w:tc>
          <w:tcPr>
            <w:tcW w:w="1469"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t>评分因素</w:t>
            </w:r>
          </w:p>
        </w:tc>
        <w:tc>
          <w:tcPr>
            <w:tcW w:w="102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t>权重(%)</w:t>
            </w:r>
          </w:p>
        </w:tc>
        <w:tc>
          <w:tcPr>
            <w:tcW w:w="5232"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t>评分准则</w:t>
            </w:r>
          </w:p>
        </w:tc>
      </w:tr>
      <w:tr w:rsidR="0088010D">
        <w:trPr>
          <w:jc w:val="center"/>
        </w:trPr>
        <w:tc>
          <w:tcPr>
            <w:tcW w:w="676" w:type="dxa"/>
            <w:vMerge/>
            <w:tcBorders>
              <w:top w:val="single" w:sz="8" w:space="0" w:color="000000"/>
              <w:left w:val="single" w:sz="8" w:space="0" w:color="000000"/>
              <w:bottom w:val="single" w:sz="8" w:space="0" w:color="000000"/>
              <w:right w:val="single" w:sz="8" w:space="0" w:color="000000"/>
            </w:tcBorders>
            <w:vAlign w:val="center"/>
          </w:tcPr>
          <w:p w:rsidR="0088010D" w:rsidRDefault="0088010D">
            <w:pPr>
              <w:rPr>
                <w:rFonts w:ascii="仿宋" w:eastAsia="仿宋" w:hAnsi="仿宋" w:cs="仿宋"/>
                <w:b/>
                <w:bCs/>
                <w:sz w:val="28"/>
                <w:szCs w:val="28"/>
              </w:rPr>
            </w:pPr>
          </w:p>
        </w:tc>
        <w:tc>
          <w:tcPr>
            <w:tcW w:w="675" w:type="dxa"/>
            <w:tcBorders>
              <w:top w:val="single" w:sz="8" w:space="0" w:color="000000"/>
              <w:left w:val="single" w:sz="8" w:space="0" w:color="000000"/>
              <w:bottom w:val="single" w:sz="8" w:space="0" w:color="000000"/>
              <w:right w:val="single" w:sz="8" w:space="0" w:color="000000"/>
            </w:tcBorders>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t>1</w:t>
            </w:r>
          </w:p>
        </w:tc>
        <w:tc>
          <w:tcPr>
            <w:tcW w:w="1469" w:type="dxa"/>
            <w:tcBorders>
              <w:top w:val="single" w:sz="8" w:space="0" w:color="000000"/>
              <w:left w:val="single" w:sz="8" w:space="0" w:color="000000"/>
              <w:bottom w:val="single" w:sz="8" w:space="0" w:color="000000"/>
              <w:right w:val="single" w:sz="8" w:space="0" w:color="000000"/>
            </w:tcBorders>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t>资质证书</w:t>
            </w:r>
          </w:p>
        </w:tc>
        <w:tc>
          <w:tcPr>
            <w:tcW w:w="1020" w:type="dxa"/>
            <w:tcBorders>
              <w:top w:val="single" w:sz="8" w:space="0" w:color="000000"/>
              <w:left w:val="single" w:sz="8" w:space="0" w:color="000000"/>
              <w:bottom w:val="single" w:sz="8" w:space="0" w:color="000000"/>
              <w:right w:val="single" w:sz="8" w:space="0" w:color="000000"/>
            </w:tcBorders>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t>25</w:t>
            </w:r>
          </w:p>
        </w:tc>
        <w:tc>
          <w:tcPr>
            <w:tcW w:w="5232" w:type="dxa"/>
            <w:tcBorders>
              <w:top w:val="single" w:sz="8" w:space="0" w:color="000000"/>
              <w:left w:val="single" w:sz="8" w:space="0" w:color="000000"/>
              <w:bottom w:val="single" w:sz="8" w:space="0" w:color="000000"/>
              <w:right w:val="single" w:sz="8" w:space="0" w:color="000000"/>
            </w:tcBorders>
          </w:tcPr>
          <w:p w:rsidR="0088010D" w:rsidRDefault="005922FA">
            <w:pPr>
              <w:wordWrap w:val="0"/>
              <w:rPr>
                <w:rFonts w:ascii="仿宋" w:eastAsia="仿宋" w:hAnsi="仿宋" w:cs="仿宋"/>
                <w:sz w:val="28"/>
                <w:szCs w:val="28"/>
              </w:rPr>
            </w:pPr>
            <w:r>
              <w:rPr>
                <w:rFonts w:ascii="仿宋" w:eastAsia="仿宋" w:hAnsi="仿宋" w:cs="仿宋" w:hint="eastAsia"/>
                <w:sz w:val="28"/>
                <w:szCs w:val="28"/>
              </w:rPr>
              <w:t>1、投标</w:t>
            </w:r>
            <w:proofErr w:type="gramStart"/>
            <w:r>
              <w:rPr>
                <w:rFonts w:ascii="仿宋" w:eastAsia="仿宋" w:hAnsi="仿宋" w:cs="仿宋" w:hint="eastAsia"/>
                <w:sz w:val="28"/>
                <w:szCs w:val="28"/>
              </w:rPr>
              <w:t>方具备</w:t>
            </w:r>
            <w:proofErr w:type="gramEnd"/>
            <w:r>
              <w:rPr>
                <w:rFonts w:ascii="仿宋" w:eastAsia="仿宋" w:hAnsi="仿宋" w:cs="仿宋" w:hint="eastAsia"/>
                <w:sz w:val="28"/>
                <w:szCs w:val="28"/>
              </w:rPr>
              <w:t>中国网络安全审查技术与认证中心颁发的信息安全风险评估证书得5分。</w:t>
            </w:r>
          </w:p>
          <w:p w:rsidR="0088010D" w:rsidRDefault="005922FA">
            <w:pPr>
              <w:wordWrap w:val="0"/>
              <w:rPr>
                <w:rFonts w:ascii="仿宋" w:eastAsia="仿宋" w:hAnsi="仿宋" w:cs="仿宋"/>
                <w:sz w:val="28"/>
                <w:szCs w:val="28"/>
              </w:rPr>
            </w:pPr>
            <w:r>
              <w:rPr>
                <w:rFonts w:ascii="仿宋" w:eastAsia="仿宋" w:hAnsi="仿宋" w:cs="仿宋" w:hint="eastAsia"/>
                <w:sz w:val="28"/>
                <w:szCs w:val="28"/>
              </w:rPr>
              <w:t>2、投标</w:t>
            </w:r>
            <w:proofErr w:type="gramStart"/>
            <w:r>
              <w:rPr>
                <w:rFonts w:ascii="仿宋" w:eastAsia="仿宋" w:hAnsi="仿宋" w:cs="仿宋" w:hint="eastAsia"/>
                <w:sz w:val="28"/>
                <w:szCs w:val="28"/>
              </w:rPr>
              <w:t>方具备</w:t>
            </w:r>
            <w:proofErr w:type="gramEnd"/>
            <w:r>
              <w:rPr>
                <w:rFonts w:ascii="仿宋" w:eastAsia="仿宋" w:hAnsi="仿宋" w:cs="仿宋" w:hint="eastAsia"/>
                <w:sz w:val="28"/>
                <w:szCs w:val="28"/>
              </w:rPr>
              <w:t>ISO20000信息技术服务管理体系认证得5分；</w:t>
            </w:r>
          </w:p>
          <w:p w:rsidR="0088010D" w:rsidRDefault="005922FA">
            <w:pPr>
              <w:wordWrap w:val="0"/>
              <w:rPr>
                <w:rFonts w:ascii="仿宋" w:eastAsia="仿宋" w:hAnsi="仿宋" w:cs="仿宋"/>
                <w:sz w:val="28"/>
                <w:szCs w:val="28"/>
              </w:rPr>
            </w:pPr>
            <w:r>
              <w:rPr>
                <w:rFonts w:ascii="仿宋" w:eastAsia="仿宋" w:hAnsi="仿宋" w:cs="仿宋" w:hint="eastAsia"/>
                <w:sz w:val="28"/>
                <w:szCs w:val="28"/>
              </w:rPr>
              <w:t>3、投标</w:t>
            </w:r>
            <w:proofErr w:type="gramStart"/>
            <w:r>
              <w:rPr>
                <w:rFonts w:ascii="仿宋" w:eastAsia="仿宋" w:hAnsi="仿宋" w:cs="仿宋" w:hint="eastAsia"/>
                <w:sz w:val="28"/>
                <w:szCs w:val="28"/>
              </w:rPr>
              <w:t>方具备</w:t>
            </w:r>
            <w:proofErr w:type="gramEnd"/>
            <w:r>
              <w:rPr>
                <w:rFonts w:ascii="仿宋" w:eastAsia="仿宋" w:hAnsi="仿宋" w:cs="仿宋" w:hint="eastAsia"/>
                <w:sz w:val="28"/>
                <w:szCs w:val="28"/>
              </w:rPr>
              <w:t>工业和信息化部移动互联网APP产品安全漏洞</w:t>
            </w:r>
            <w:proofErr w:type="gramStart"/>
            <w:r>
              <w:rPr>
                <w:rFonts w:ascii="仿宋" w:eastAsia="仿宋" w:hAnsi="仿宋" w:cs="仿宋" w:hint="eastAsia"/>
                <w:sz w:val="28"/>
                <w:szCs w:val="28"/>
              </w:rPr>
              <w:t>库技术</w:t>
            </w:r>
            <w:proofErr w:type="gramEnd"/>
            <w:r>
              <w:rPr>
                <w:rFonts w:ascii="仿宋" w:eastAsia="仿宋" w:hAnsi="仿宋" w:cs="仿宋" w:hint="eastAsia"/>
                <w:sz w:val="28"/>
                <w:szCs w:val="28"/>
              </w:rPr>
              <w:t>支撑单位证书得5分。</w:t>
            </w:r>
          </w:p>
          <w:p w:rsidR="0088010D" w:rsidRDefault="005922FA">
            <w:pPr>
              <w:wordWrap w:val="0"/>
              <w:rPr>
                <w:rFonts w:ascii="仿宋" w:eastAsia="仿宋" w:hAnsi="仿宋" w:cs="仿宋"/>
                <w:sz w:val="28"/>
                <w:szCs w:val="28"/>
              </w:rPr>
            </w:pPr>
            <w:r>
              <w:rPr>
                <w:rFonts w:ascii="仿宋" w:eastAsia="仿宋" w:hAnsi="仿宋" w:cs="仿宋" w:hint="eastAsia"/>
                <w:sz w:val="28"/>
                <w:szCs w:val="28"/>
              </w:rPr>
              <w:lastRenderedPageBreak/>
              <w:t>4、投标</w:t>
            </w:r>
            <w:proofErr w:type="gramStart"/>
            <w:r>
              <w:rPr>
                <w:rFonts w:ascii="仿宋" w:eastAsia="仿宋" w:hAnsi="仿宋" w:cs="仿宋" w:hint="eastAsia"/>
                <w:sz w:val="28"/>
                <w:szCs w:val="28"/>
              </w:rPr>
              <w:t>方具备</w:t>
            </w:r>
            <w:proofErr w:type="gramEnd"/>
            <w:r>
              <w:rPr>
                <w:rFonts w:ascii="仿宋" w:eastAsia="仿宋" w:hAnsi="仿宋" w:cs="仿宋" w:hint="eastAsia"/>
                <w:sz w:val="28"/>
                <w:szCs w:val="28"/>
              </w:rPr>
              <w:t>中国合格评定国家认可委员会检测机构认可证书（CNAS）得5分；</w:t>
            </w:r>
          </w:p>
          <w:p w:rsidR="0088010D" w:rsidRDefault="005922FA">
            <w:pPr>
              <w:wordWrap w:val="0"/>
              <w:rPr>
                <w:rFonts w:ascii="仿宋" w:eastAsia="仿宋" w:hAnsi="仿宋" w:cs="仿宋"/>
                <w:sz w:val="28"/>
                <w:szCs w:val="28"/>
              </w:rPr>
            </w:pPr>
            <w:r>
              <w:rPr>
                <w:rFonts w:ascii="仿宋" w:eastAsia="仿宋" w:hAnsi="仿宋" w:cs="仿宋" w:hint="eastAsia"/>
                <w:sz w:val="28"/>
                <w:szCs w:val="28"/>
              </w:rPr>
              <w:t>5、投标方是信息技术应用创新工作委员会会员单位得5分。</w:t>
            </w:r>
          </w:p>
          <w:p w:rsidR="0088010D" w:rsidRDefault="005922FA">
            <w:pPr>
              <w:wordWrap w:val="0"/>
              <w:rPr>
                <w:rFonts w:ascii="仿宋" w:eastAsia="仿宋" w:hAnsi="仿宋" w:cs="仿宋"/>
                <w:sz w:val="28"/>
                <w:szCs w:val="28"/>
              </w:rPr>
            </w:pPr>
            <w:r>
              <w:rPr>
                <w:rFonts w:ascii="仿宋" w:eastAsia="仿宋" w:hAnsi="仿宋" w:cs="仿宋" w:hint="eastAsia"/>
                <w:sz w:val="28"/>
                <w:szCs w:val="28"/>
              </w:rPr>
              <w:t>注：需提供有效证书扫描件或相关证明材料。</w:t>
            </w:r>
          </w:p>
        </w:tc>
      </w:tr>
      <w:tr w:rsidR="0088010D">
        <w:trPr>
          <w:jc w:val="center"/>
        </w:trPr>
        <w:tc>
          <w:tcPr>
            <w:tcW w:w="676" w:type="dxa"/>
            <w:vMerge/>
            <w:tcBorders>
              <w:top w:val="single" w:sz="8" w:space="0" w:color="000000"/>
              <w:left w:val="single" w:sz="8" w:space="0" w:color="000000"/>
              <w:bottom w:val="single" w:sz="8" w:space="0" w:color="000000"/>
              <w:right w:val="single" w:sz="8" w:space="0" w:color="000000"/>
            </w:tcBorders>
            <w:vAlign w:val="center"/>
          </w:tcPr>
          <w:p w:rsidR="0088010D" w:rsidRDefault="0088010D">
            <w:pPr>
              <w:rPr>
                <w:rFonts w:ascii="仿宋" w:eastAsia="仿宋" w:hAnsi="仿宋" w:cs="仿宋"/>
                <w:b/>
                <w:bCs/>
                <w:sz w:val="28"/>
                <w:szCs w:val="28"/>
              </w:rPr>
            </w:pPr>
          </w:p>
        </w:tc>
        <w:tc>
          <w:tcPr>
            <w:tcW w:w="675" w:type="dxa"/>
            <w:tcBorders>
              <w:top w:val="single" w:sz="8" w:space="0" w:color="000000"/>
              <w:left w:val="single" w:sz="8" w:space="0" w:color="000000"/>
              <w:bottom w:val="single" w:sz="8" w:space="0" w:color="000000"/>
              <w:right w:val="single" w:sz="8" w:space="0" w:color="000000"/>
            </w:tcBorders>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t>2</w:t>
            </w:r>
          </w:p>
        </w:tc>
        <w:tc>
          <w:tcPr>
            <w:tcW w:w="1469" w:type="dxa"/>
            <w:tcBorders>
              <w:top w:val="single" w:sz="8" w:space="0" w:color="000000"/>
              <w:left w:val="single" w:sz="8" w:space="0" w:color="000000"/>
              <w:bottom w:val="single" w:sz="8" w:space="0" w:color="000000"/>
              <w:right w:val="single" w:sz="8" w:space="0" w:color="000000"/>
            </w:tcBorders>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t>企业荣誉</w:t>
            </w:r>
          </w:p>
        </w:tc>
        <w:tc>
          <w:tcPr>
            <w:tcW w:w="1020" w:type="dxa"/>
            <w:tcBorders>
              <w:top w:val="single" w:sz="8" w:space="0" w:color="000000"/>
              <w:left w:val="single" w:sz="8" w:space="0" w:color="000000"/>
              <w:bottom w:val="single" w:sz="8" w:space="0" w:color="000000"/>
              <w:right w:val="single" w:sz="8" w:space="0" w:color="000000"/>
            </w:tcBorders>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t>6</w:t>
            </w:r>
          </w:p>
        </w:tc>
        <w:tc>
          <w:tcPr>
            <w:tcW w:w="5232" w:type="dxa"/>
            <w:tcBorders>
              <w:top w:val="single" w:sz="8" w:space="0" w:color="000000"/>
              <w:left w:val="single" w:sz="8" w:space="0" w:color="000000"/>
              <w:bottom w:val="single" w:sz="8" w:space="0" w:color="000000"/>
              <w:right w:val="single" w:sz="8" w:space="0" w:color="000000"/>
            </w:tcBorders>
          </w:tcPr>
          <w:p w:rsidR="0088010D" w:rsidRDefault="005922FA">
            <w:pPr>
              <w:spacing w:after="160" w:line="240" w:lineRule="exact"/>
              <w:jc w:val="left"/>
              <w:rPr>
                <w:rFonts w:ascii="仿宋" w:eastAsia="仿宋" w:hAnsi="仿宋" w:cs="仿宋"/>
                <w:sz w:val="28"/>
                <w:szCs w:val="28"/>
              </w:rPr>
            </w:pPr>
            <w:r>
              <w:rPr>
                <w:rFonts w:ascii="仿宋" w:eastAsia="仿宋" w:hAnsi="仿宋" w:cs="仿宋" w:hint="eastAsia"/>
                <w:sz w:val="28"/>
                <w:szCs w:val="28"/>
              </w:rPr>
              <w:t>评审内容：</w:t>
            </w:r>
          </w:p>
          <w:p w:rsidR="0088010D" w:rsidRDefault="005922FA">
            <w:pPr>
              <w:spacing w:after="160" w:line="240" w:lineRule="exact"/>
              <w:jc w:val="left"/>
              <w:rPr>
                <w:rFonts w:ascii="仿宋" w:eastAsia="仿宋" w:hAnsi="仿宋" w:cs="仿宋"/>
                <w:sz w:val="28"/>
                <w:szCs w:val="28"/>
              </w:rPr>
            </w:pPr>
            <w:r>
              <w:rPr>
                <w:rFonts w:ascii="仿宋" w:eastAsia="仿宋" w:hAnsi="仿宋" w:cs="仿宋" w:hint="eastAsia"/>
                <w:sz w:val="28"/>
                <w:szCs w:val="28"/>
              </w:rPr>
              <w:t>投标人2020年以来是否具备在官方省级及以上大型网络安全大赛活动中技术支撑经验（例如在活动中进行搭建大赛平台、提供赛题、全程技术支持等）。</w:t>
            </w:r>
          </w:p>
          <w:p w:rsidR="0088010D" w:rsidRDefault="005922FA">
            <w:pPr>
              <w:spacing w:after="160" w:line="240" w:lineRule="exact"/>
              <w:jc w:val="left"/>
              <w:rPr>
                <w:rFonts w:ascii="仿宋" w:eastAsia="仿宋" w:hAnsi="仿宋" w:cs="仿宋"/>
                <w:sz w:val="28"/>
                <w:szCs w:val="28"/>
              </w:rPr>
            </w:pPr>
            <w:r>
              <w:rPr>
                <w:rFonts w:ascii="仿宋" w:eastAsia="仿宋" w:hAnsi="仿宋" w:cs="仿宋" w:hint="eastAsia"/>
                <w:sz w:val="28"/>
                <w:szCs w:val="28"/>
              </w:rPr>
              <w:t>提供主办方颁发的荣誉证书得6分</w:t>
            </w:r>
          </w:p>
        </w:tc>
      </w:tr>
      <w:tr w:rsidR="0088010D">
        <w:trPr>
          <w:jc w:val="center"/>
        </w:trPr>
        <w:tc>
          <w:tcPr>
            <w:tcW w:w="676" w:type="dxa"/>
            <w:vMerge/>
            <w:tcBorders>
              <w:top w:val="single" w:sz="8" w:space="0" w:color="000000"/>
              <w:left w:val="single" w:sz="8" w:space="0" w:color="000000"/>
              <w:bottom w:val="single" w:sz="8" w:space="0" w:color="000000"/>
              <w:right w:val="single" w:sz="8" w:space="0" w:color="000000"/>
            </w:tcBorders>
            <w:vAlign w:val="center"/>
          </w:tcPr>
          <w:p w:rsidR="0088010D" w:rsidRDefault="0088010D">
            <w:pPr>
              <w:rPr>
                <w:rFonts w:ascii="仿宋" w:eastAsia="仿宋" w:hAnsi="仿宋" w:cs="仿宋"/>
                <w:b/>
                <w:bCs/>
                <w:sz w:val="28"/>
                <w:szCs w:val="28"/>
              </w:rPr>
            </w:pPr>
          </w:p>
        </w:tc>
        <w:tc>
          <w:tcPr>
            <w:tcW w:w="675" w:type="dxa"/>
            <w:tcBorders>
              <w:top w:val="single" w:sz="8" w:space="0" w:color="000000"/>
              <w:left w:val="single" w:sz="8" w:space="0" w:color="000000"/>
              <w:bottom w:val="single" w:sz="8" w:space="0" w:color="000000"/>
              <w:right w:val="single" w:sz="8" w:space="0" w:color="000000"/>
            </w:tcBorders>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t>3</w:t>
            </w:r>
          </w:p>
        </w:tc>
        <w:tc>
          <w:tcPr>
            <w:tcW w:w="1469" w:type="dxa"/>
            <w:tcBorders>
              <w:top w:val="single" w:sz="8" w:space="0" w:color="000000"/>
              <w:left w:val="single" w:sz="8" w:space="0" w:color="000000"/>
              <w:bottom w:val="single" w:sz="8" w:space="0" w:color="000000"/>
              <w:right w:val="single" w:sz="8" w:space="0" w:color="000000"/>
            </w:tcBorders>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t>供应商同类项目业绩情况</w:t>
            </w:r>
          </w:p>
        </w:tc>
        <w:tc>
          <w:tcPr>
            <w:tcW w:w="1020" w:type="dxa"/>
            <w:tcBorders>
              <w:top w:val="single" w:sz="8" w:space="0" w:color="000000"/>
              <w:left w:val="single" w:sz="8" w:space="0" w:color="000000"/>
              <w:bottom w:val="single" w:sz="8" w:space="0" w:color="000000"/>
              <w:right w:val="single" w:sz="8" w:space="0" w:color="000000"/>
            </w:tcBorders>
            <w:vAlign w:val="center"/>
          </w:tcPr>
          <w:p w:rsidR="0088010D" w:rsidRDefault="005922FA">
            <w:pPr>
              <w:wordWrap w:val="0"/>
              <w:jc w:val="center"/>
              <w:rPr>
                <w:rFonts w:ascii="仿宋" w:eastAsia="仿宋" w:hAnsi="仿宋" w:cs="仿宋"/>
                <w:sz w:val="28"/>
                <w:szCs w:val="28"/>
              </w:rPr>
            </w:pPr>
            <w:r>
              <w:rPr>
                <w:rFonts w:ascii="仿宋" w:eastAsia="仿宋" w:hAnsi="仿宋" w:cs="仿宋" w:hint="eastAsia"/>
                <w:sz w:val="28"/>
                <w:szCs w:val="28"/>
              </w:rPr>
              <w:t>4</w:t>
            </w:r>
          </w:p>
        </w:tc>
        <w:tc>
          <w:tcPr>
            <w:tcW w:w="5232" w:type="dxa"/>
            <w:tcBorders>
              <w:top w:val="single" w:sz="8" w:space="0" w:color="000000"/>
              <w:left w:val="single" w:sz="8" w:space="0" w:color="000000"/>
              <w:bottom w:val="single" w:sz="8" w:space="0" w:color="000000"/>
              <w:right w:val="single" w:sz="8" w:space="0" w:color="000000"/>
            </w:tcBorders>
          </w:tcPr>
          <w:p w:rsidR="0088010D" w:rsidRDefault="005922FA">
            <w:pPr>
              <w:spacing w:after="160" w:line="240" w:lineRule="exact"/>
              <w:jc w:val="left"/>
              <w:rPr>
                <w:rFonts w:ascii="仿宋" w:eastAsia="仿宋" w:hAnsi="仿宋" w:cs="仿宋"/>
                <w:sz w:val="28"/>
                <w:szCs w:val="28"/>
              </w:rPr>
            </w:pPr>
            <w:r>
              <w:rPr>
                <w:rFonts w:ascii="仿宋" w:eastAsia="仿宋" w:hAnsi="仿宋" w:cs="仿宋" w:hint="eastAsia"/>
                <w:sz w:val="28"/>
                <w:szCs w:val="28"/>
              </w:rPr>
              <w:t>评审内容：</w:t>
            </w:r>
          </w:p>
          <w:p w:rsidR="0088010D" w:rsidRDefault="005922FA">
            <w:pPr>
              <w:spacing w:after="160" w:line="240" w:lineRule="exact"/>
              <w:jc w:val="left"/>
              <w:rPr>
                <w:rFonts w:ascii="仿宋" w:eastAsia="仿宋" w:hAnsi="仿宋" w:cs="仿宋"/>
                <w:sz w:val="28"/>
                <w:szCs w:val="28"/>
              </w:rPr>
            </w:pPr>
            <w:r>
              <w:rPr>
                <w:rFonts w:ascii="仿宋" w:eastAsia="仿宋" w:hAnsi="仿宋" w:cs="仿宋" w:hint="eastAsia"/>
                <w:sz w:val="28"/>
                <w:szCs w:val="28"/>
              </w:rPr>
              <w:t>投标人自2020年1月1日起至应答截止日（以合同签订时间为准）同类项目经验每提供一份合同得1分，最高得4分。</w:t>
            </w:r>
          </w:p>
          <w:p w:rsidR="0088010D" w:rsidRDefault="005922FA">
            <w:pPr>
              <w:spacing w:after="160" w:line="240" w:lineRule="exact"/>
              <w:jc w:val="left"/>
              <w:rPr>
                <w:rFonts w:ascii="仿宋" w:eastAsia="仿宋" w:hAnsi="仿宋" w:cs="仿宋"/>
                <w:sz w:val="28"/>
                <w:szCs w:val="28"/>
              </w:rPr>
            </w:pPr>
            <w:r>
              <w:rPr>
                <w:rFonts w:ascii="仿宋" w:eastAsia="仿宋" w:hAnsi="仿宋" w:cs="仿宋" w:hint="eastAsia"/>
                <w:sz w:val="28"/>
                <w:szCs w:val="28"/>
              </w:rPr>
              <w:t>注：①单个合同含税金额不低于50万元（含）方计入评审；②需提供合同关键页（封面页、内容页、合同金额页、盖章页）</w:t>
            </w:r>
          </w:p>
        </w:tc>
      </w:tr>
    </w:tbl>
    <w:p w:rsidR="0088010D" w:rsidRDefault="0088010D">
      <w:pPr>
        <w:spacing w:line="360" w:lineRule="auto"/>
        <w:rPr>
          <w:rFonts w:ascii="仿宋" w:eastAsia="仿宋" w:hAnsi="仿宋" w:cs="仿宋"/>
          <w:bCs/>
          <w:sz w:val="28"/>
          <w:szCs w:val="28"/>
        </w:rPr>
      </w:pPr>
    </w:p>
    <w:p w:rsidR="0088010D" w:rsidRDefault="0088010D">
      <w:pPr>
        <w:spacing w:line="360" w:lineRule="auto"/>
        <w:ind w:left="567"/>
        <w:rPr>
          <w:rFonts w:ascii="仿宋" w:eastAsia="仿宋" w:hAnsi="仿宋" w:cs="仿宋"/>
          <w:bCs/>
          <w:sz w:val="28"/>
          <w:szCs w:val="28"/>
        </w:rPr>
      </w:pPr>
    </w:p>
    <w:p w:rsidR="0088010D" w:rsidRDefault="0088010D">
      <w:pPr>
        <w:widowControl/>
        <w:jc w:val="left"/>
        <w:rPr>
          <w:rFonts w:ascii="仿宋" w:eastAsia="仿宋" w:hAnsi="仿宋" w:cs="仿宋"/>
          <w:b/>
          <w:sz w:val="28"/>
          <w:szCs w:val="28"/>
        </w:rPr>
      </w:pPr>
    </w:p>
    <w:p w:rsidR="0088010D" w:rsidRDefault="005922FA">
      <w:pPr>
        <w:widowControl/>
        <w:jc w:val="left"/>
        <w:rPr>
          <w:rFonts w:ascii="仿宋" w:eastAsia="仿宋" w:hAnsi="仿宋" w:cs="仿宋"/>
          <w:b/>
          <w:sz w:val="28"/>
          <w:szCs w:val="28"/>
        </w:rPr>
      </w:pPr>
      <w:r>
        <w:rPr>
          <w:rFonts w:ascii="仿宋" w:eastAsia="仿宋" w:hAnsi="仿宋" w:cs="仿宋" w:hint="eastAsia"/>
          <w:b/>
          <w:sz w:val="28"/>
          <w:szCs w:val="28"/>
        </w:rPr>
        <w:br w:type="page"/>
      </w:r>
    </w:p>
    <w:p w:rsidR="0088010D" w:rsidRDefault="0088010D">
      <w:pPr>
        <w:widowControl/>
        <w:jc w:val="left"/>
        <w:rPr>
          <w:rFonts w:ascii="仿宋" w:eastAsia="仿宋" w:hAnsi="仿宋" w:cs="仿宋"/>
          <w:sz w:val="28"/>
          <w:szCs w:val="28"/>
        </w:rPr>
      </w:pPr>
    </w:p>
    <w:p w:rsidR="0088010D" w:rsidRDefault="005922FA">
      <w:pPr>
        <w:spacing w:line="480" w:lineRule="auto"/>
        <w:rPr>
          <w:rFonts w:ascii="仿宋" w:eastAsia="仿宋" w:hAnsi="仿宋" w:cs="仿宋"/>
          <w:b/>
          <w:sz w:val="28"/>
          <w:szCs w:val="28"/>
        </w:rPr>
      </w:pPr>
      <w:r>
        <w:rPr>
          <w:rFonts w:ascii="仿宋" w:eastAsia="仿宋" w:hAnsi="仿宋" w:cs="仿宋" w:hint="eastAsia"/>
          <w:b/>
          <w:sz w:val="28"/>
          <w:szCs w:val="28"/>
        </w:rPr>
        <w:t>附件1  法定代表人资格证明书格式</w:t>
      </w:r>
    </w:p>
    <w:p w:rsidR="0088010D" w:rsidRDefault="0088010D">
      <w:pPr>
        <w:spacing w:line="520" w:lineRule="exact"/>
        <w:ind w:firstLine="5651"/>
        <w:rPr>
          <w:rFonts w:ascii="仿宋" w:eastAsia="仿宋" w:hAnsi="仿宋" w:cs="仿宋"/>
          <w:sz w:val="28"/>
          <w:szCs w:val="28"/>
        </w:rPr>
      </w:pPr>
    </w:p>
    <w:p w:rsidR="0088010D" w:rsidRDefault="0088010D">
      <w:pPr>
        <w:pStyle w:val="a5"/>
        <w:spacing w:afterLines="50" w:after="156" w:line="440" w:lineRule="exact"/>
        <w:jc w:val="center"/>
        <w:rPr>
          <w:rFonts w:ascii="仿宋" w:eastAsia="仿宋" w:hAnsi="仿宋" w:cs="仿宋"/>
          <w:sz w:val="28"/>
          <w:szCs w:val="28"/>
          <w:lang w:eastAsia="zh-CN"/>
        </w:rPr>
      </w:pPr>
    </w:p>
    <w:p w:rsidR="0088010D" w:rsidRDefault="005922FA">
      <w:pPr>
        <w:pStyle w:val="a5"/>
        <w:spacing w:afterLines="50" w:after="156" w:line="440" w:lineRule="exact"/>
        <w:jc w:val="center"/>
        <w:rPr>
          <w:rFonts w:ascii="仿宋" w:eastAsia="仿宋" w:hAnsi="仿宋" w:cs="仿宋"/>
          <w:sz w:val="28"/>
          <w:szCs w:val="28"/>
          <w:lang w:eastAsia="zh-CN"/>
        </w:rPr>
      </w:pPr>
      <w:r>
        <w:rPr>
          <w:rFonts w:ascii="仿宋" w:eastAsia="仿宋" w:hAnsi="仿宋" w:cs="仿宋" w:hint="eastAsia"/>
          <w:sz w:val="28"/>
          <w:szCs w:val="28"/>
          <w:lang w:eastAsia="zh-CN"/>
        </w:rPr>
        <w:t>法定代表人资格证明书</w:t>
      </w:r>
    </w:p>
    <w:p w:rsidR="0088010D" w:rsidRDefault="0088010D">
      <w:pPr>
        <w:pStyle w:val="a5"/>
        <w:spacing w:line="360" w:lineRule="auto"/>
        <w:ind w:firstLineChars="200" w:firstLine="560"/>
        <w:rPr>
          <w:rFonts w:ascii="仿宋" w:eastAsia="仿宋" w:hAnsi="仿宋" w:cs="仿宋"/>
          <w:sz w:val="28"/>
          <w:szCs w:val="28"/>
          <w:lang w:eastAsia="zh-CN"/>
        </w:rPr>
      </w:pPr>
    </w:p>
    <w:p w:rsidR="0088010D" w:rsidRDefault="0088010D">
      <w:pPr>
        <w:pStyle w:val="a5"/>
        <w:spacing w:line="360" w:lineRule="auto"/>
        <w:ind w:leftChars="133" w:left="279"/>
        <w:rPr>
          <w:rFonts w:ascii="仿宋" w:eastAsia="仿宋" w:hAnsi="仿宋" w:cs="仿宋"/>
          <w:sz w:val="28"/>
          <w:szCs w:val="28"/>
          <w:lang w:eastAsia="zh-CN"/>
        </w:rPr>
      </w:pPr>
    </w:p>
    <w:p w:rsidR="0088010D" w:rsidRDefault="005922FA">
      <w:pPr>
        <w:pStyle w:val="a5"/>
        <w:spacing w:line="480" w:lineRule="auto"/>
        <w:ind w:leftChars="133" w:left="279"/>
        <w:rPr>
          <w:rFonts w:ascii="仿宋" w:eastAsia="仿宋" w:hAnsi="仿宋" w:cs="仿宋"/>
          <w:sz w:val="28"/>
          <w:szCs w:val="28"/>
          <w:u w:val="single"/>
          <w:lang w:eastAsia="zh-CN"/>
        </w:rPr>
      </w:pPr>
      <w:r>
        <w:rPr>
          <w:rFonts w:ascii="仿宋" w:eastAsia="仿宋" w:hAnsi="仿宋" w:cs="仿宋" w:hint="eastAsia"/>
          <w:sz w:val="28"/>
          <w:szCs w:val="28"/>
          <w:lang w:eastAsia="zh-CN"/>
        </w:rPr>
        <w:t>单位名称：</w:t>
      </w:r>
      <w:r>
        <w:rPr>
          <w:rFonts w:ascii="仿宋" w:eastAsia="仿宋" w:hAnsi="仿宋" w:cs="仿宋" w:hint="eastAsia"/>
          <w:sz w:val="28"/>
          <w:szCs w:val="28"/>
          <w:u w:val="single"/>
          <w:lang w:eastAsia="zh-CN"/>
        </w:rPr>
        <w:t xml:space="preserve">                                                      </w:t>
      </w:r>
    </w:p>
    <w:p w:rsidR="0088010D" w:rsidRDefault="005922FA">
      <w:pPr>
        <w:pStyle w:val="a5"/>
        <w:spacing w:line="480" w:lineRule="auto"/>
        <w:ind w:leftChars="133" w:left="279"/>
        <w:rPr>
          <w:rFonts w:ascii="仿宋" w:eastAsia="仿宋" w:hAnsi="仿宋" w:cs="仿宋"/>
          <w:sz w:val="28"/>
          <w:szCs w:val="28"/>
          <w:u w:val="single"/>
          <w:lang w:eastAsia="zh-CN"/>
        </w:rPr>
      </w:pPr>
      <w:r>
        <w:rPr>
          <w:rFonts w:ascii="仿宋" w:eastAsia="仿宋" w:hAnsi="仿宋" w:cs="仿宋" w:hint="eastAsia"/>
          <w:sz w:val="28"/>
          <w:szCs w:val="28"/>
          <w:lang w:eastAsia="zh-CN"/>
        </w:rPr>
        <w:t>地    址：</w:t>
      </w:r>
      <w:r>
        <w:rPr>
          <w:rFonts w:ascii="仿宋" w:eastAsia="仿宋" w:hAnsi="仿宋" w:cs="仿宋" w:hint="eastAsia"/>
          <w:sz w:val="28"/>
          <w:szCs w:val="28"/>
          <w:u w:val="single"/>
          <w:lang w:eastAsia="zh-CN"/>
        </w:rPr>
        <w:t xml:space="preserve">                                                      </w:t>
      </w:r>
    </w:p>
    <w:p w:rsidR="0088010D" w:rsidRDefault="005922FA">
      <w:pPr>
        <w:pStyle w:val="a5"/>
        <w:spacing w:line="480" w:lineRule="auto"/>
        <w:ind w:leftChars="133" w:left="279"/>
        <w:rPr>
          <w:rFonts w:ascii="仿宋" w:eastAsia="仿宋" w:hAnsi="仿宋" w:cs="仿宋"/>
          <w:sz w:val="28"/>
          <w:szCs w:val="28"/>
          <w:u w:val="single"/>
          <w:lang w:eastAsia="zh-CN"/>
        </w:rPr>
      </w:pPr>
      <w:r>
        <w:rPr>
          <w:rFonts w:ascii="仿宋" w:eastAsia="仿宋" w:hAnsi="仿宋" w:cs="仿宋" w:hint="eastAsia"/>
          <w:sz w:val="28"/>
          <w:szCs w:val="28"/>
          <w:lang w:eastAsia="zh-CN"/>
        </w:rPr>
        <w:t>姓名：</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 xml:space="preserve"> 性别：</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 xml:space="preserve"> 年龄：</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 xml:space="preserve"> 职务：</w:t>
      </w:r>
      <w:r>
        <w:rPr>
          <w:rFonts w:ascii="仿宋" w:eastAsia="仿宋" w:hAnsi="仿宋" w:cs="仿宋" w:hint="eastAsia"/>
          <w:sz w:val="28"/>
          <w:szCs w:val="28"/>
          <w:u w:val="single"/>
          <w:lang w:eastAsia="zh-CN"/>
        </w:rPr>
        <w:t xml:space="preserve">               </w:t>
      </w:r>
    </w:p>
    <w:p w:rsidR="0088010D" w:rsidRDefault="005922FA">
      <w:pPr>
        <w:pStyle w:val="a5"/>
        <w:spacing w:line="480" w:lineRule="auto"/>
        <w:ind w:leftChars="133" w:left="279"/>
        <w:rPr>
          <w:rFonts w:ascii="仿宋" w:eastAsia="仿宋" w:hAnsi="仿宋" w:cs="仿宋"/>
          <w:sz w:val="28"/>
          <w:szCs w:val="28"/>
          <w:lang w:eastAsia="zh-CN"/>
        </w:rPr>
      </w:pPr>
      <w:r>
        <w:rPr>
          <w:rFonts w:ascii="仿宋" w:eastAsia="仿宋" w:hAnsi="仿宋" w:cs="仿宋" w:hint="eastAsia"/>
          <w:sz w:val="28"/>
          <w:szCs w:val="28"/>
          <w:lang w:eastAsia="zh-CN"/>
        </w:rPr>
        <w:t>系</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的法定代表人。</w:t>
      </w:r>
    </w:p>
    <w:p w:rsidR="0088010D" w:rsidRDefault="0088010D">
      <w:pPr>
        <w:pStyle w:val="a5"/>
        <w:spacing w:line="480" w:lineRule="auto"/>
        <w:ind w:leftChars="171" w:left="359"/>
        <w:rPr>
          <w:rFonts w:ascii="仿宋" w:eastAsia="仿宋" w:hAnsi="仿宋" w:cs="仿宋"/>
          <w:sz w:val="28"/>
          <w:szCs w:val="28"/>
          <w:lang w:eastAsia="zh-CN"/>
        </w:rPr>
      </w:pPr>
    </w:p>
    <w:p w:rsidR="0088010D" w:rsidRDefault="005922FA">
      <w:pPr>
        <w:pStyle w:val="a5"/>
        <w:spacing w:line="480" w:lineRule="auto"/>
        <w:ind w:leftChars="171" w:left="359"/>
        <w:rPr>
          <w:rFonts w:ascii="仿宋" w:eastAsia="仿宋" w:hAnsi="仿宋" w:cs="仿宋"/>
          <w:sz w:val="28"/>
          <w:szCs w:val="28"/>
          <w:lang w:eastAsia="zh-CN"/>
        </w:rPr>
      </w:pPr>
      <w:r>
        <w:rPr>
          <w:rFonts w:ascii="仿宋" w:eastAsia="仿宋" w:hAnsi="仿宋" w:cs="仿宋" w:hint="eastAsia"/>
          <w:sz w:val="28"/>
          <w:szCs w:val="28"/>
          <w:lang w:eastAsia="zh-CN"/>
        </w:rPr>
        <w:t>特此证明。</w:t>
      </w:r>
    </w:p>
    <w:p w:rsidR="0088010D" w:rsidRDefault="0088010D">
      <w:pPr>
        <w:pStyle w:val="a5"/>
        <w:spacing w:line="480" w:lineRule="auto"/>
        <w:ind w:left="133" w:firstLineChars="525" w:firstLine="1470"/>
        <w:rPr>
          <w:rFonts w:ascii="仿宋" w:eastAsia="仿宋" w:hAnsi="仿宋" w:cs="仿宋"/>
          <w:sz w:val="28"/>
          <w:szCs w:val="28"/>
          <w:lang w:eastAsia="zh-CN"/>
        </w:rPr>
      </w:pPr>
    </w:p>
    <w:p w:rsidR="0088010D" w:rsidRDefault="0088010D">
      <w:pPr>
        <w:pStyle w:val="a5"/>
        <w:spacing w:line="480" w:lineRule="auto"/>
        <w:ind w:left="133" w:firstLineChars="525" w:firstLine="1470"/>
        <w:rPr>
          <w:rFonts w:ascii="仿宋" w:eastAsia="仿宋" w:hAnsi="仿宋" w:cs="仿宋"/>
          <w:sz w:val="28"/>
          <w:szCs w:val="28"/>
          <w:lang w:eastAsia="zh-CN"/>
        </w:rPr>
      </w:pPr>
    </w:p>
    <w:p w:rsidR="0088010D" w:rsidRDefault="005922FA">
      <w:pPr>
        <w:pStyle w:val="a5"/>
        <w:spacing w:line="480" w:lineRule="auto"/>
        <w:ind w:left="133" w:firstLineChars="525" w:firstLine="1470"/>
        <w:rPr>
          <w:rFonts w:ascii="仿宋" w:eastAsia="仿宋" w:hAnsi="仿宋" w:cs="仿宋"/>
          <w:sz w:val="28"/>
          <w:szCs w:val="28"/>
          <w:u w:val="single"/>
          <w:lang w:eastAsia="zh-CN"/>
        </w:rPr>
      </w:pPr>
      <w:r>
        <w:rPr>
          <w:rFonts w:ascii="仿宋" w:eastAsia="仿宋" w:hAnsi="仿宋" w:cs="仿宋" w:hint="eastAsia"/>
          <w:sz w:val="28"/>
          <w:szCs w:val="28"/>
          <w:lang w:eastAsia="zh-CN"/>
        </w:rPr>
        <w:t>投标人（盖章）：</w:t>
      </w:r>
      <w:r>
        <w:rPr>
          <w:rFonts w:ascii="仿宋" w:eastAsia="仿宋" w:hAnsi="仿宋" w:cs="仿宋" w:hint="eastAsia"/>
          <w:sz w:val="28"/>
          <w:szCs w:val="28"/>
          <w:u w:val="single"/>
          <w:lang w:eastAsia="zh-CN"/>
        </w:rPr>
        <w:t xml:space="preserve">        [投标人名称]                </w:t>
      </w:r>
    </w:p>
    <w:p w:rsidR="0088010D" w:rsidRDefault="0088010D">
      <w:pPr>
        <w:pStyle w:val="a5"/>
        <w:spacing w:line="480" w:lineRule="auto"/>
        <w:ind w:left="133" w:firstLineChars="525" w:firstLine="1470"/>
        <w:rPr>
          <w:rFonts w:ascii="仿宋" w:eastAsia="仿宋" w:hAnsi="仿宋" w:cs="仿宋"/>
          <w:sz w:val="28"/>
          <w:szCs w:val="28"/>
          <w:u w:val="single"/>
          <w:lang w:eastAsia="zh-CN"/>
        </w:rPr>
      </w:pPr>
    </w:p>
    <w:p w:rsidR="0088010D" w:rsidRDefault="005922FA">
      <w:pPr>
        <w:pStyle w:val="a5"/>
        <w:spacing w:line="480" w:lineRule="auto"/>
        <w:ind w:left="133" w:firstLineChars="525" w:firstLine="1470"/>
        <w:rPr>
          <w:rFonts w:ascii="仿宋" w:eastAsia="仿宋" w:hAnsi="仿宋" w:cs="仿宋"/>
          <w:sz w:val="28"/>
          <w:szCs w:val="28"/>
          <w:lang w:eastAsia="zh-CN"/>
        </w:rPr>
      </w:pPr>
      <w:r>
        <w:rPr>
          <w:rFonts w:ascii="仿宋" w:eastAsia="仿宋" w:hAnsi="仿宋" w:cs="仿宋" w:hint="eastAsia"/>
          <w:sz w:val="28"/>
          <w:szCs w:val="28"/>
          <w:lang w:eastAsia="zh-CN"/>
        </w:rPr>
        <w:t>日         期：</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年</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月</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日</w:t>
      </w:r>
    </w:p>
    <w:p w:rsidR="0088010D" w:rsidRDefault="005922FA">
      <w:pPr>
        <w:pStyle w:val="a5"/>
        <w:rPr>
          <w:rFonts w:ascii="仿宋" w:eastAsia="仿宋" w:hAnsi="仿宋" w:cs="仿宋"/>
          <w:b/>
          <w:sz w:val="28"/>
          <w:szCs w:val="28"/>
          <w:lang w:eastAsia="zh-CN"/>
        </w:rPr>
      </w:pPr>
      <w:r>
        <w:rPr>
          <w:rFonts w:ascii="仿宋" w:eastAsia="仿宋" w:hAnsi="仿宋" w:cs="仿宋" w:hint="eastAsia"/>
          <w:b/>
          <w:sz w:val="28"/>
          <w:szCs w:val="28"/>
          <w:lang w:eastAsia="zh-CN"/>
        </w:rPr>
        <w:t>以下为法定代表人身份证复印件</w:t>
      </w:r>
    </w:p>
    <w:p w:rsidR="0088010D" w:rsidRDefault="0088010D">
      <w:pPr>
        <w:spacing w:line="360" w:lineRule="auto"/>
        <w:rPr>
          <w:rFonts w:ascii="仿宋" w:eastAsia="仿宋" w:hAnsi="仿宋" w:cs="仿宋"/>
          <w:b/>
          <w:bCs/>
          <w:sz w:val="28"/>
          <w:szCs w:val="28"/>
        </w:rPr>
      </w:pPr>
    </w:p>
    <w:p w:rsidR="0088010D" w:rsidRDefault="0088010D">
      <w:pPr>
        <w:rPr>
          <w:rFonts w:ascii="仿宋" w:eastAsia="仿宋" w:hAnsi="仿宋" w:cs="仿宋"/>
          <w:b/>
          <w:bCs/>
          <w:sz w:val="28"/>
          <w:szCs w:val="28"/>
        </w:rPr>
      </w:pPr>
    </w:p>
    <w:p w:rsidR="0088010D" w:rsidRDefault="0088010D">
      <w:pPr>
        <w:rPr>
          <w:rFonts w:ascii="仿宋" w:eastAsia="仿宋" w:hAnsi="仿宋" w:cs="仿宋"/>
          <w:b/>
          <w:bCs/>
          <w:sz w:val="28"/>
          <w:szCs w:val="28"/>
        </w:rPr>
      </w:pPr>
    </w:p>
    <w:p w:rsidR="0088010D" w:rsidRDefault="0088010D">
      <w:pPr>
        <w:rPr>
          <w:rFonts w:ascii="仿宋" w:eastAsia="仿宋" w:hAnsi="仿宋" w:cs="仿宋"/>
          <w:b/>
          <w:bCs/>
          <w:sz w:val="28"/>
          <w:szCs w:val="28"/>
        </w:rPr>
      </w:pPr>
    </w:p>
    <w:p w:rsidR="0088010D" w:rsidRDefault="0088010D">
      <w:pPr>
        <w:rPr>
          <w:rFonts w:ascii="仿宋" w:eastAsia="仿宋" w:hAnsi="仿宋" w:cs="仿宋"/>
          <w:b/>
          <w:bCs/>
          <w:sz w:val="28"/>
          <w:szCs w:val="28"/>
        </w:rPr>
      </w:pPr>
    </w:p>
    <w:p w:rsidR="0088010D" w:rsidRDefault="0088010D">
      <w:pPr>
        <w:rPr>
          <w:rFonts w:ascii="仿宋" w:eastAsia="仿宋" w:hAnsi="仿宋" w:cs="仿宋"/>
          <w:b/>
          <w:bCs/>
          <w:sz w:val="28"/>
          <w:szCs w:val="28"/>
        </w:rPr>
      </w:pPr>
    </w:p>
    <w:p w:rsidR="0088010D" w:rsidRDefault="0088010D">
      <w:pPr>
        <w:rPr>
          <w:rFonts w:ascii="仿宋" w:eastAsia="仿宋" w:hAnsi="仿宋" w:cs="仿宋"/>
          <w:b/>
          <w:bCs/>
          <w:sz w:val="28"/>
          <w:szCs w:val="28"/>
        </w:rPr>
      </w:pPr>
    </w:p>
    <w:p w:rsidR="0088010D" w:rsidRDefault="0088010D">
      <w:pPr>
        <w:rPr>
          <w:rFonts w:ascii="仿宋" w:eastAsia="仿宋" w:hAnsi="仿宋" w:cs="仿宋"/>
          <w:b/>
          <w:bCs/>
          <w:sz w:val="28"/>
          <w:szCs w:val="28"/>
        </w:rPr>
      </w:pPr>
    </w:p>
    <w:p w:rsidR="0088010D" w:rsidRDefault="0088010D">
      <w:pPr>
        <w:rPr>
          <w:rFonts w:ascii="仿宋" w:eastAsia="仿宋" w:hAnsi="仿宋" w:cs="仿宋"/>
          <w:b/>
          <w:bCs/>
          <w:sz w:val="28"/>
          <w:szCs w:val="28"/>
        </w:rPr>
      </w:pPr>
    </w:p>
    <w:p w:rsidR="0088010D" w:rsidRDefault="0088010D">
      <w:pPr>
        <w:rPr>
          <w:rFonts w:ascii="仿宋" w:eastAsia="仿宋" w:hAnsi="仿宋" w:cs="仿宋"/>
          <w:b/>
          <w:bCs/>
          <w:sz w:val="28"/>
          <w:szCs w:val="28"/>
        </w:rPr>
      </w:pPr>
    </w:p>
    <w:p w:rsidR="0088010D" w:rsidRDefault="005922FA">
      <w:pPr>
        <w:jc w:val="left"/>
        <w:rPr>
          <w:rFonts w:ascii="仿宋" w:eastAsia="仿宋" w:hAnsi="仿宋" w:cs="仿宋"/>
          <w:b/>
          <w:sz w:val="28"/>
          <w:szCs w:val="28"/>
        </w:rPr>
      </w:pPr>
      <w:r>
        <w:rPr>
          <w:rFonts w:ascii="仿宋" w:eastAsia="仿宋" w:hAnsi="仿宋" w:cs="仿宋" w:hint="eastAsia"/>
          <w:b/>
          <w:bCs/>
          <w:sz w:val="28"/>
          <w:szCs w:val="28"/>
        </w:rPr>
        <w:t>附件2：</w:t>
      </w:r>
      <w:r>
        <w:rPr>
          <w:rFonts w:ascii="仿宋" w:eastAsia="仿宋" w:hAnsi="仿宋" w:cs="仿宋" w:hint="eastAsia"/>
          <w:b/>
          <w:sz w:val="28"/>
          <w:szCs w:val="28"/>
        </w:rPr>
        <w:t>法人授权委托书格式</w:t>
      </w:r>
    </w:p>
    <w:p w:rsidR="0088010D" w:rsidRDefault="0088010D">
      <w:pPr>
        <w:jc w:val="center"/>
        <w:rPr>
          <w:rFonts w:ascii="仿宋" w:eastAsia="仿宋" w:hAnsi="仿宋" w:cs="仿宋"/>
          <w:b/>
          <w:sz w:val="28"/>
          <w:szCs w:val="28"/>
        </w:rPr>
      </w:pPr>
    </w:p>
    <w:p w:rsidR="0088010D" w:rsidRDefault="0088010D">
      <w:pPr>
        <w:jc w:val="center"/>
        <w:rPr>
          <w:rFonts w:ascii="仿宋" w:eastAsia="仿宋" w:hAnsi="仿宋" w:cs="仿宋"/>
          <w:b/>
          <w:sz w:val="28"/>
          <w:szCs w:val="28"/>
        </w:rPr>
      </w:pPr>
    </w:p>
    <w:p w:rsidR="0088010D" w:rsidRDefault="0088010D">
      <w:pPr>
        <w:pStyle w:val="a3"/>
        <w:rPr>
          <w:rFonts w:ascii="仿宋" w:eastAsia="仿宋" w:hAnsi="仿宋" w:cs="仿宋"/>
          <w:sz w:val="28"/>
          <w:szCs w:val="28"/>
        </w:rPr>
      </w:pPr>
    </w:p>
    <w:p w:rsidR="0088010D" w:rsidRDefault="005922FA">
      <w:pPr>
        <w:pStyle w:val="a5"/>
        <w:spacing w:afterLines="50" w:after="156" w:line="440" w:lineRule="exact"/>
        <w:jc w:val="center"/>
        <w:rPr>
          <w:rFonts w:ascii="仿宋" w:eastAsia="仿宋" w:hAnsi="仿宋" w:cs="仿宋"/>
          <w:sz w:val="28"/>
          <w:szCs w:val="28"/>
          <w:lang w:eastAsia="zh-CN"/>
        </w:rPr>
      </w:pPr>
      <w:r>
        <w:rPr>
          <w:rFonts w:ascii="仿宋" w:eastAsia="仿宋" w:hAnsi="仿宋" w:cs="仿宋" w:hint="eastAsia"/>
          <w:sz w:val="28"/>
          <w:szCs w:val="28"/>
          <w:lang w:eastAsia="zh-CN"/>
        </w:rPr>
        <w:t>法人授权委托书</w:t>
      </w:r>
    </w:p>
    <w:p w:rsidR="0088010D" w:rsidRDefault="0088010D">
      <w:pPr>
        <w:pStyle w:val="a5"/>
        <w:spacing w:afterLines="50" w:after="156" w:line="440" w:lineRule="exact"/>
        <w:jc w:val="center"/>
        <w:rPr>
          <w:rFonts w:ascii="仿宋" w:eastAsia="仿宋" w:hAnsi="仿宋" w:cs="仿宋"/>
          <w:sz w:val="28"/>
          <w:szCs w:val="28"/>
          <w:lang w:eastAsia="zh-CN"/>
        </w:rPr>
      </w:pPr>
    </w:p>
    <w:p w:rsidR="0088010D" w:rsidRDefault="005922FA">
      <w:pPr>
        <w:pStyle w:val="a5"/>
        <w:snapToGrid w:val="0"/>
        <w:spacing w:line="560" w:lineRule="exact"/>
        <w:ind w:firstLineChars="200" w:firstLine="560"/>
        <w:jc w:val="left"/>
        <w:rPr>
          <w:rFonts w:ascii="仿宋" w:eastAsia="仿宋" w:hAnsi="仿宋" w:cs="仿宋"/>
          <w:sz w:val="28"/>
          <w:szCs w:val="28"/>
          <w:u w:val="single"/>
          <w:lang w:eastAsia="zh-CN"/>
        </w:rPr>
      </w:pPr>
      <w:r>
        <w:rPr>
          <w:rFonts w:ascii="仿宋" w:eastAsia="仿宋" w:hAnsi="仿宋" w:cs="仿宋" w:hint="eastAsia"/>
          <w:sz w:val="28"/>
          <w:szCs w:val="28"/>
          <w:lang w:eastAsia="zh-CN"/>
        </w:rPr>
        <w:t>本授权委托书声明：我</w:t>
      </w:r>
      <w:r>
        <w:rPr>
          <w:rFonts w:ascii="仿宋" w:eastAsia="仿宋" w:hAnsi="仿宋" w:cs="仿宋" w:hint="eastAsia"/>
          <w:sz w:val="28"/>
          <w:szCs w:val="28"/>
          <w:u w:val="single"/>
          <w:lang w:eastAsia="zh-CN"/>
        </w:rPr>
        <w:t xml:space="preserve">       [姓名]     </w:t>
      </w:r>
      <w:r>
        <w:rPr>
          <w:rFonts w:ascii="仿宋" w:eastAsia="仿宋" w:hAnsi="仿宋" w:cs="仿宋" w:hint="eastAsia"/>
          <w:sz w:val="28"/>
          <w:szCs w:val="28"/>
          <w:lang w:eastAsia="zh-CN"/>
        </w:rPr>
        <w:t>系</w:t>
      </w:r>
      <w:r>
        <w:rPr>
          <w:rFonts w:ascii="仿宋" w:eastAsia="仿宋" w:hAnsi="仿宋" w:cs="仿宋" w:hint="eastAsia"/>
          <w:sz w:val="28"/>
          <w:szCs w:val="28"/>
          <w:u w:val="single"/>
          <w:lang w:eastAsia="zh-CN"/>
        </w:rPr>
        <w:t xml:space="preserve">                              </w:t>
      </w:r>
    </w:p>
    <w:p w:rsidR="0088010D" w:rsidRDefault="005922FA">
      <w:pPr>
        <w:pStyle w:val="a5"/>
        <w:snapToGrid w:val="0"/>
        <w:spacing w:line="560" w:lineRule="exact"/>
        <w:ind w:firstLine="200"/>
        <w:jc w:val="left"/>
        <w:rPr>
          <w:rFonts w:ascii="仿宋" w:eastAsia="仿宋" w:hAnsi="仿宋" w:cs="仿宋"/>
          <w:sz w:val="28"/>
          <w:szCs w:val="28"/>
          <w:u w:val="single"/>
          <w:lang w:eastAsia="zh-CN"/>
        </w:rPr>
      </w:pPr>
      <w:r>
        <w:rPr>
          <w:rFonts w:ascii="仿宋" w:eastAsia="仿宋" w:hAnsi="仿宋" w:cs="仿宋" w:hint="eastAsia"/>
          <w:sz w:val="28"/>
          <w:szCs w:val="28"/>
          <w:u w:val="single"/>
          <w:lang w:eastAsia="zh-CN"/>
        </w:rPr>
        <w:t xml:space="preserve">               [投标人名称]           </w:t>
      </w:r>
      <w:r>
        <w:rPr>
          <w:rFonts w:ascii="仿宋" w:eastAsia="仿宋" w:hAnsi="仿宋" w:cs="仿宋" w:hint="eastAsia"/>
          <w:sz w:val="28"/>
          <w:szCs w:val="28"/>
          <w:lang w:eastAsia="zh-CN"/>
        </w:rPr>
        <w:t>的法定代表人，现我司授权委托</w:t>
      </w:r>
      <w:r>
        <w:rPr>
          <w:rFonts w:ascii="仿宋" w:eastAsia="仿宋" w:hAnsi="仿宋" w:cs="仿宋" w:hint="eastAsia"/>
          <w:sz w:val="28"/>
          <w:szCs w:val="28"/>
          <w:u w:val="single"/>
          <w:lang w:eastAsia="zh-CN"/>
        </w:rPr>
        <w:t xml:space="preserve">           </w:t>
      </w:r>
    </w:p>
    <w:p w:rsidR="0088010D" w:rsidRDefault="005922FA">
      <w:pPr>
        <w:pStyle w:val="a5"/>
        <w:snapToGrid w:val="0"/>
        <w:spacing w:line="560" w:lineRule="exact"/>
        <w:ind w:leftChars="95" w:left="199"/>
        <w:jc w:val="left"/>
        <w:rPr>
          <w:rFonts w:ascii="仿宋" w:eastAsia="仿宋" w:hAnsi="仿宋" w:cs="仿宋"/>
          <w:sz w:val="28"/>
          <w:szCs w:val="28"/>
          <w:lang w:eastAsia="zh-CN"/>
        </w:rPr>
      </w:pPr>
      <w:r>
        <w:rPr>
          <w:rFonts w:ascii="仿宋" w:eastAsia="仿宋" w:hAnsi="仿宋" w:cs="仿宋" w:hint="eastAsia"/>
          <w:sz w:val="28"/>
          <w:szCs w:val="28"/>
          <w:u w:val="single"/>
          <w:lang w:eastAsia="zh-CN"/>
        </w:rPr>
        <w:t xml:space="preserve">       [单位名称]        </w:t>
      </w:r>
      <w:r>
        <w:rPr>
          <w:rFonts w:ascii="仿宋" w:eastAsia="仿宋" w:hAnsi="仿宋" w:cs="仿宋" w:hint="eastAsia"/>
          <w:sz w:val="28"/>
          <w:szCs w:val="28"/>
          <w:lang w:eastAsia="zh-CN"/>
        </w:rPr>
        <w:t>的</w:t>
      </w:r>
      <w:r>
        <w:rPr>
          <w:rFonts w:ascii="仿宋" w:eastAsia="仿宋" w:hAnsi="仿宋" w:cs="仿宋" w:hint="eastAsia"/>
          <w:sz w:val="28"/>
          <w:szCs w:val="28"/>
          <w:u w:val="single"/>
          <w:lang w:eastAsia="zh-CN"/>
        </w:rPr>
        <w:t xml:space="preserve">      [姓名]       </w:t>
      </w:r>
      <w:r>
        <w:rPr>
          <w:rFonts w:ascii="仿宋" w:eastAsia="仿宋" w:hAnsi="仿宋" w:cs="仿宋" w:hint="eastAsia"/>
          <w:sz w:val="28"/>
          <w:szCs w:val="28"/>
          <w:lang w:eastAsia="zh-CN"/>
        </w:rPr>
        <w:t xml:space="preserve">全权代表我司参加  </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投标，代理人代表我司签署的</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投标文件及其他投标行为，我司均予承认和接受。</w:t>
      </w:r>
    </w:p>
    <w:p w:rsidR="0088010D" w:rsidRDefault="005922FA">
      <w:pPr>
        <w:pStyle w:val="a5"/>
        <w:snapToGrid w:val="0"/>
        <w:spacing w:line="560" w:lineRule="exact"/>
        <w:ind w:firstLineChars="200" w:firstLine="560"/>
        <w:jc w:val="left"/>
        <w:rPr>
          <w:rFonts w:ascii="仿宋" w:eastAsia="仿宋" w:hAnsi="仿宋" w:cs="仿宋"/>
          <w:sz w:val="28"/>
          <w:szCs w:val="28"/>
          <w:lang w:eastAsia="zh-CN"/>
        </w:rPr>
      </w:pPr>
      <w:r>
        <w:rPr>
          <w:rFonts w:ascii="仿宋" w:eastAsia="仿宋" w:hAnsi="仿宋" w:cs="仿宋" w:hint="eastAsia"/>
          <w:sz w:val="28"/>
          <w:szCs w:val="28"/>
          <w:lang w:eastAsia="zh-CN"/>
        </w:rPr>
        <w:t>授权有效期由</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年</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月</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日至</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年</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月</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日。</w:t>
      </w:r>
    </w:p>
    <w:p w:rsidR="0088010D" w:rsidRDefault="005922FA">
      <w:pPr>
        <w:pStyle w:val="a5"/>
        <w:snapToGrid w:val="0"/>
        <w:spacing w:line="560" w:lineRule="exact"/>
        <w:ind w:firstLineChars="200" w:firstLine="560"/>
        <w:jc w:val="left"/>
        <w:rPr>
          <w:rFonts w:ascii="仿宋" w:eastAsia="仿宋" w:hAnsi="仿宋" w:cs="仿宋"/>
          <w:sz w:val="28"/>
          <w:szCs w:val="28"/>
          <w:lang w:eastAsia="zh-CN"/>
        </w:rPr>
      </w:pPr>
      <w:r>
        <w:rPr>
          <w:rFonts w:ascii="仿宋" w:eastAsia="仿宋" w:hAnsi="仿宋" w:cs="仿宋" w:hint="eastAsia"/>
          <w:sz w:val="28"/>
          <w:szCs w:val="28"/>
          <w:lang w:eastAsia="zh-CN"/>
        </w:rPr>
        <w:t>代理人无转委托权，特此委托。</w:t>
      </w:r>
    </w:p>
    <w:p w:rsidR="0088010D" w:rsidRDefault="0088010D">
      <w:pPr>
        <w:pStyle w:val="a5"/>
        <w:spacing w:line="480" w:lineRule="auto"/>
        <w:ind w:leftChars="85" w:left="178" w:firstLineChars="200" w:firstLine="560"/>
        <w:rPr>
          <w:rFonts w:ascii="仿宋" w:eastAsia="仿宋" w:hAnsi="仿宋" w:cs="仿宋"/>
          <w:sz w:val="28"/>
          <w:szCs w:val="28"/>
          <w:lang w:eastAsia="zh-CN"/>
        </w:rPr>
      </w:pPr>
    </w:p>
    <w:p w:rsidR="0088010D" w:rsidRDefault="0088010D">
      <w:pPr>
        <w:pStyle w:val="a5"/>
        <w:spacing w:line="480" w:lineRule="auto"/>
        <w:ind w:leftChars="85" w:left="178" w:firstLineChars="200" w:firstLine="560"/>
        <w:rPr>
          <w:rFonts w:ascii="仿宋" w:eastAsia="仿宋" w:hAnsi="仿宋" w:cs="仿宋"/>
          <w:sz w:val="28"/>
          <w:szCs w:val="28"/>
          <w:lang w:eastAsia="zh-CN"/>
        </w:rPr>
      </w:pPr>
    </w:p>
    <w:p w:rsidR="0088010D" w:rsidRDefault="0088010D">
      <w:pPr>
        <w:pStyle w:val="a5"/>
        <w:spacing w:line="480" w:lineRule="auto"/>
        <w:ind w:leftChars="85" w:left="178" w:firstLineChars="200" w:firstLine="560"/>
        <w:rPr>
          <w:rFonts w:ascii="仿宋" w:eastAsia="仿宋" w:hAnsi="仿宋" w:cs="仿宋"/>
          <w:sz w:val="28"/>
          <w:szCs w:val="28"/>
          <w:lang w:eastAsia="zh-CN"/>
        </w:rPr>
      </w:pPr>
    </w:p>
    <w:p w:rsidR="0088010D" w:rsidRDefault="005922FA">
      <w:pPr>
        <w:pStyle w:val="a5"/>
        <w:spacing w:line="480" w:lineRule="auto"/>
        <w:ind w:leftChars="40" w:left="84" w:firstLineChars="200" w:firstLine="560"/>
        <w:rPr>
          <w:rFonts w:ascii="仿宋" w:eastAsia="仿宋" w:hAnsi="仿宋" w:cs="仿宋"/>
          <w:sz w:val="28"/>
          <w:szCs w:val="28"/>
          <w:u w:val="single"/>
          <w:lang w:eastAsia="zh-CN"/>
        </w:rPr>
      </w:pPr>
      <w:r>
        <w:rPr>
          <w:rFonts w:ascii="仿宋" w:eastAsia="仿宋" w:hAnsi="仿宋" w:cs="仿宋" w:hint="eastAsia"/>
          <w:sz w:val="28"/>
          <w:szCs w:val="28"/>
          <w:lang w:eastAsia="zh-CN"/>
        </w:rPr>
        <w:t>代理人：</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 xml:space="preserve">  性别：</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 xml:space="preserve">  年龄：</w:t>
      </w:r>
      <w:r>
        <w:rPr>
          <w:rFonts w:ascii="仿宋" w:eastAsia="仿宋" w:hAnsi="仿宋" w:cs="仿宋" w:hint="eastAsia"/>
          <w:sz w:val="28"/>
          <w:szCs w:val="28"/>
          <w:u w:val="single"/>
          <w:lang w:eastAsia="zh-CN"/>
        </w:rPr>
        <w:t xml:space="preserve">             </w:t>
      </w:r>
    </w:p>
    <w:p w:rsidR="0088010D" w:rsidRDefault="005922FA">
      <w:pPr>
        <w:pStyle w:val="a5"/>
        <w:spacing w:line="480" w:lineRule="auto"/>
        <w:ind w:leftChars="40" w:left="84" w:firstLineChars="200" w:firstLine="560"/>
        <w:rPr>
          <w:rFonts w:ascii="仿宋" w:eastAsia="仿宋" w:hAnsi="仿宋" w:cs="仿宋"/>
          <w:sz w:val="28"/>
          <w:szCs w:val="28"/>
          <w:u w:val="single"/>
          <w:lang w:eastAsia="zh-CN"/>
        </w:rPr>
      </w:pPr>
      <w:r>
        <w:rPr>
          <w:rFonts w:ascii="仿宋" w:eastAsia="仿宋" w:hAnsi="仿宋" w:cs="仿宋" w:hint="eastAsia"/>
          <w:sz w:val="28"/>
          <w:szCs w:val="28"/>
          <w:lang w:eastAsia="zh-CN"/>
        </w:rPr>
        <w:t>身份证号码：</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 xml:space="preserve">  职务：</w:t>
      </w:r>
      <w:r>
        <w:rPr>
          <w:rFonts w:ascii="仿宋" w:eastAsia="仿宋" w:hAnsi="仿宋" w:cs="仿宋" w:hint="eastAsia"/>
          <w:sz w:val="28"/>
          <w:szCs w:val="28"/>
          <w:u w:val="single"/>
          <w:lang w:eastAsia="zh-CN"/>
        </w:rPr>
        <w:t xml:space="preserve">                 </w:t>
      </w:r>
    </w:p>
    <w:p w:rsidR="0088010D" w:rsidRDefault="005922FA">
      <w:pPr>
        <w:pStyle w:val="a5"/>
        <w:spacing w:line="480" w:lineRule="auto"/>
        <w:ind w:leftChars="40" w:left="84" w:firstLineChars="200" w:firstLine="560"/>
        <w:rPr>
          <w:rFonts w:ascii="仿宋" w:eastAsia="仿宋" w:hAnsi="仿宋" w:cs="仿宋"/>
          <w:sz w:val="28"/>
          <w:szCs w:val="28"/>
          <w:u w:val="single"/>
          <w:lang w:eastAsia="zh-CN"/>
        </w:rPr>
      </w:pPr>
      <w:r>
        <w:rPr>
          <w:rFonts w:ascii="仿宋" w:eastAsia="仿宋" w:hAnsi="仿宋" w:cs="仿宋" w:hint="eastAsia"/>
          <w:sz w:val="28"/>
          <w:szCs w:val="28"/>
          <w:lang w:eastAsia="zh-CN"/>
        </w:rPr>
        <w:t>投标人（盖章）：</w:t>
      </w:r>
      <w:r>
        <w:rPr>
          <w:rFonts w:ascii="仿宋" w:eastAsia="仿宋" w:hAnsi="仿宋" w:cs="仿宋" w:hint="eastAsia"/>
          <w:sz w:val="28"/>
          <w:szCs w:val="28"/>
          <w:u w:val="single"/>
          <w:lang w:eastAsia="zh-CN"/>
        </w:rPr>
        <w:t xml:space="preserve">           [投标人名称]                         </w:t>
      </w:r>
    </w:p>
    <w:p w:rsidR="0088010D" w:rsidRDefault="005922FA">
      <w:pPr>
        <w:pStyle w:val="a5"/>
        <w:spacing w:line="480" w:lineRule="auto"/>
        <w:ind w:leftChars="40" w:left="84"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法定代表人（签字或盖章）：</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 xml:space="preserve">  </w:t>
      </w:r>
    </w:p>
    <w:p w:rsidR="0088010D" w:rsidRDefault="005922FA">
      <w:pPr>
        <w:pStyle w:val="a5"/>
        <w:spacing w:line="480" w:lineRule="auto"/>
        <w:ind w:leftChars="40" w:left="84"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授权委托日期：</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年</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月</w:t>
      </w: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日</w:t>
      </w:r>
    </w:p>
    <w:p w:rsidR="0088010D" w:rsidRDefault="0088010D">
      <w:pPr>
        <w:pStyle w:val="a5"/>
        <w:spacing w:line="480" w:lineRule="auto"/>
        <w:ind w:leftChars="40" w:left="84" w:firstLineChars="200" w:firstLine="560"/>
        <w:rPr>
          <w:rFonts w:ascii="仿宋" w:eastAsia="仿宋" w:hAnsi="仿宋" w:cs="仿宋"/>
          <w:sz w:val="28"/>
          <w:szCs w:val="28"/>
          <w:lang w:eastAsia="zh-CN"/>
        </w:rPr>
      </w:pPr>
    </w:p>
    <w:p w:rsidR="0088010D" w:rsidRDefault="005922FA">
      <w:pPr>
        <w:pStyle w:val="a5"/>
        <w:rPr>
          <w:rFonts w:ascii="仿宋" w:eastAsia="仿宋" w:hAnsi="仿宋" w:cs="仿宋"/>
          <w:sz w:val="28"/>
          <w:szCs w:val="28"/>
          <w:lang w:eastAsia="zh-CN"/>
        </w:rPr>
      </w:pPr>
      <w:r>
        <w:rPr>
          <w:rFonts w:ascii="仿宋" w:eastAsia="仿宋" w:hAnsi="仿宋" w:cs="仿宋" w:hint="eastAsia"/>
          <w:sz w:val="28"/>
          <w:szCs w:val="28"/>
          <w:lang w:eastAsia="zh-CN"/>
        </w:rPr>
        <w:t>以下为被授权人身份证复印件</w:t>
      </w:r>
    </w:p>
    <w:p w:rsidR="0088010D" w:rsidRDefault="005922FA">
      <w:pPr>
        <w:jc w:val="left"/>
        <w:rPr>
          <w:rFonts w:ascii="仿宋" w:eastAsia="仿宋" w:hAnsi="仿宋" w:cs="仿宋"/>
          <w:sz w:val="28"/>
          <w:szCs w:val="28"/>
        </w:rPr>
      </w:pPr>
      <w:r>
        <w:rPr>
          <w:rFonts w:ascii="仿宋" w:eastAsia="仿宋" w:hAnsi="仿宋" w:cs="仿宋" w:hint="eastAsia"/>
          <w:b/>
          <w:bCs/>
          <w:sz w:val="28"/>
          <w:szCs w:val="28"/>
        </w:rPr>
        <w:br w:type="page"/>
      </w:r>
      <w:r>
        <w:rPr>
          <w:rFonts w:ascii="仿宋" w:eastAsia="仿宋" w:hAnsi="仿宋" w:cs="仿宋" w:hint="eastAsia"/>
          <w:b/>
          <w:bCs/>
          <w:sz w:val="28"/>
          <w:szCs w:val="28"/>
        </w:rPr>
        <w:lastRenderedPageBreak/>
        <w:t>附件3：</w:t>
      </w:r>
      <w:r>
        <w:rPr>
          <w:rFonts w:ascii="仿宋" w:eastAsia="仿宋" w:hAnsi="仿宋" w:cs="仿宋" w:hint="eastAsia"/>
          <w:b/>
          <w:sz w:val="28"/>
          <w:szCs w:val="28"/>
        </w:rPr>
        <w:t>投标一览表</w:t>
      </w:r>
    </w:p>
    <w:p w:rsidR="0088010D" w:rsidRDefault="0088010D">
      <w:pPr>
        <w:pStyle w:val="a3"/>
        <w:spacing w:line="420" w:lineRule="exact"/>
        <w:ind w:firstLine="0"/>
        <w:jc w:val="left"/>
        <w:rPr>
          <w:rFonts w:ascii="仿宋" w:eastAsia="仿宋" w:hAnsi="仿宋" w:cs="仿宋"/>
          <w:b/>
          <w:sz w:val="28"/>
          <w:szCs w:val="28"/>
        </w:rPr>
      </w:pPr>
    </w:p>
    <w:p w:rsidR="0088010D" w:rsidRDefault="0088010D">
      <w:pPr>
        <w:pStyle w:val="a3"/>
        <w:spacing w:line="420" w:lineRule="exact"/>
        <w:ind w:firstLine="0"/>
        <w:jc w:val="left"/>
        <w:rPr>
          <w:rFonts w:ascii="仿宋" w:eastAsia="仿宋" w:hAnsi="仿宋" w:cs="仿宋"/>
          <w:b/>
          <w:sz w:val="28"/>
          <w:szCs w:val="28"/>
        </w:rPr>
      </w:pPr>
    </w:p>
    <w:tbl>
      <w:tblPr>
        <w:tblW w:w="7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3909"/>
        <w:gridCol w:w="2346"/>
      </w:tblGrid>
      <w:tr w:rsidR="0088010D">
        <w:trPr>
          <w:cantSplit/>
          <w:trHeight w:val="501"/>
          <w:jc w:val="center"/>
        </w:trPr>
        <w:tc>
          <w:tcPr>
            <w:tcW w:w="1303" w:type="dxa"/>
            <w:vAlign w:val="center"/>
          </w:tcPr>
          <w:p w:rsidR="0088010D" w:rsidRDefault="005922FA">
            <w:pPr>
              <w:tabs>
                <w:tab w:val="left" w:pos="654"/>
                <w:tab w:val="left" w:pos="1734"/>
                <w:tab w:val="left" w:pos="2814"/>
                <w:tab w:val="left" w:pos="3894"/>
                <w:tab w:val="left" w:pos="5334"/>
                <w:tab w:val="left" w:pos="6414"/>
                <w:tab w:val="left" w:pos="7254"/>
                <w:tab w:val="left" w:pos="8574"/>
                <w:tab w:val="left" w:pos="9654"/>
              </w:tabs>
              <w:spacing w:line="500" w:lineRule="exact"/>
              <w:jc w:val="center"/>
              <w:rPr>
                <w:rFonts w:ascii="仿宋" w:eastAsia="仿宋" w:hAnsi="仿宋" w:cs="仿宋"/>
                <w:sz w:val="28"/>
                <w:szCs w:val="28"/>
              </w:rPr>
            </w:pPr>
            <w:proofErr w:type="gramStart"/>
            <w:r>
              <w:rPr>
                <w:rFonts w:ascii="仿宋" w:eastAsia="仿宋" w:hAnsi="仿宋" w:cs="仿宋" w:hint="eastAsia"/>
                <w:sz w:val="28"/>
                <w:szCs w:val="28"/>
              </w:rPr>
              <w:t>包号</w:t>
            </w:r>
            <w:proofErr w:type="gramEnd"/>
          </w:p>
        </w:tc>
        <w:tc>
          <w:tcPr>
            <w:tcW w:w="3909" w:type="dxa"/>
            <w:vAlign w:val="center"/>
          </w:tcPr>
          <w:p w:rsidR="0088010D" w:rsidRDefault="005922FA">
            <w:pPr>
              <w:tabs>
                <w:tab w:val="left" w:pos="654"/>
                <w:tab w:val="left" w:pos="1734"/>
                <w:tab w:val="left" w:pos="2814"/>
                <w:tab w:val="left" w:pos="3894"/>
                <w:tab w:val="left" w:pos="5334"/>
                <w:tab w:val="left" w:pos="6414"/>
                <w:tab w:val="left" w:pos="7254"/>
                <w:tab w:val="left" w:pos="8574"/>
                <w:tab w:val="left" w:pos="9654"/>
              </w:tabs>
              <w:spacing w:line="500" w:lineRule="exact"/>
              <w:jc w:val="center"/>
              <w:rPr>
                <w:rFonts w:ascii="仿宋" w:eastAsia="仿宋" w:hAnsi="仿宋" w:cs="仿宋"/>
                <w:sz w:val="28"/>
                <w:szCs w:val="28"/>
              </w:rPr>
            </w:pPr>
            <w:r>
              <w:rPr>
                <w:rFonts w:ascii="仿宋" w:eastAsia="仿宋" w:hAnsi="仿宋" w:cs="仿宋" w:hint="eastAsia"/>
                <w:sz w:val="28"/>
                <w:szCs w:val="28"/>
              </w:rPr>
              <w:t>投标报价</w:t>
            </w:r>
          </w:p>
        </w:tc>
        <w:tc>
          <w:tcPr>
            <w:tcW w:w="2346" w:type="dxa"/>
            <w:vAlign w:val="center"/>
          </w:tcPr>
          <w:p w:rsidR="0088010D" w:rsidRDefault="005922FA">
            <w:pPr>
              <w:tabs>
                <w:tab w:val="left" w:pos="654"/>
                <w:tab w:val="left" w:pos="1734"/>
                <w:tab w:val="left" w:pos="2814"/>
                <w:tab w:val="left" w:pos="3894"/>
                <w:tab w:val="left" w:pos="5334"/>
                <w:tab w:val="left" w:pos="6414"/>
                <w:tab w:val="left" w:pos="7254"/>
                <w:tab w:val="left" w:pos="8574"/>
                <w:tab w:val="left" w:pos="9654"/>
              </w:tabs>
              <w:spacing w:line="500" w:lineRule="exact"/>
              <w:jc w:val="center"/>
              <w:rPr>
                <w:rFonts w:ascii="仿宋" w:eastAsia="仿宋" w:hAnsi="仿宋" w:cs="仿宋"/>
                <w:sz w:val="28"/>
                <w:szCs w:val="28"/>
              </w:rPr>
            </w:pPr>
            <w:r>
              <w:rPr>
                <w:rFonts w:ascii="仿宋" w:eastAsia="仿宋" w:hAnsi="仿宋" w:cs="仿宋" w:hint="eastAsia"/>
                <w:sz w:val="28"/>
                <w:szCs w:val="28"/>
              </w:rPr>
              <w:t>备注</w:t>
            </w:r>
          </w:p>
        </w:tc>
      </w:tr>
      <w:tr w:rsidR="0088010D">
        <w:trPr>
          <w:cantSplit/>
          <w:trHeight w:val="1102"/>
          <w:jc w:val="center"/>
        </w:trPr>
        <w:tc>
          <w:tcPr>
            <w:tcW w:w="1303" w:type="dxa"/>
            <w:vAlign w:val="center"/>
          </w:tcPr>
          <w:p w:rsidR="0088010D" w:rsidRDefault="005922FA">
            <w:pPr>
              <w:tabs>
                <w:tab w:val="left" w:pos="654"/>
                <w:tab w:val="left" w:pos="1734"/>
                <w:tab w:val="left" w:pos="2814"/>
                <w:tab w:val="left" w:pos="3894"/>
                <w:tab w:val="left" w:pos="5334"/>
                <w:tab w:val="left" w:pos="6414"/>
                <w:tab w:val="left" w:pos="7254"/>
                <w:tab w:val="left" w:pos="8574"/>
                <w:tab w:val="left" w:pos="9654"/>
              </w:tabs>
              <w:spacing w:line="500" w:lineRule="exact"/>
              <w:jc w:val="center"/>
              <w:rPr>
                <w:rFonts w:ascii="仿宋" w:eastAsia="仿宋" w:hAnsi="仿宋" w:cs="仿宋"/>
                <w:sz w:val="28"/>
                <w:szCs w:val="28"/>
              </w:rPr>
            </w:pPr>
            <w:r>
              <w:rPr>
                <w:rFonts w:ascii="仿宋" w:eastAsia="仿宋" w:hAnsi="仿宋" w:cs="仿宋" w:hint="eastAsia"/>
                <w:sz w:val="28"/>
                <w:szCs w:val="28"/>
              </w:rPr>
              <w:t>01</w:t>
            </w:r>
          </w:p>
        </w:tc>
        <w:tc>
          <w:tcPr>
            <w:tcW w:w="3909" w:type="dxa"/>
            <w:vAlign w:val="center"/>
          </w:tcPr>
          <w:p w:rsidR="0088010D" w:rsidRDefault="0088010D">
            <w:pPr>
              <w:tabs>
                <w:tab w:val="left" w:pos="654"/>
                <w:tab w:val="left" w:pos="1734"/>
                <w:tab w:val="left" w:pos="2814"/>
                <w:tab w:val="left" w:pos="3894"/>
                <w:tab w:val="left" w:pos="5334"/>
                <w:tab w:val="left" w:pos="6414"/>
                <w:tab w:val="left" w:pos="7254"/>
                <w:tab w:val="left" w:pos="8574"/>
                <w:tab w:val="left" w:pos="9654"/>
              </w:tabs>
              <w:spacing w:line="500" w:lineRule="exact"/>
              <w:jc w:val="center"/>
              <w:rPr>
                <w:rFonts w:ascii="仿宋" w:eastAsia="仿宋" w:hAnsi="仿宋" w:cs="仿宋"/>
                <w:sz w:val="28"/>
                <w:szCs w:val="28"/>
              </w:rPr>
            </w:pPr>
          </w:p>
        </w:tc>
        <w:tc>
          <w:tcPr>
            <w:tcW w:w="2346" w:type="dxa"/>
            <w:vAlign w:val="center"/>
          </w:tcPr>
          <w:p w:rsidR="0088010D" w:rsidRDefault="0088010D">
            <w:pPr>
              <w:tabs>
                <w:tab w:val="left" w:pos="654"/>
                <w:tab w:val="left" w:pos="1734"/>
                <w:tab w:val="left" w:pos="2814"/>
                <w:tab w:val="left" w:pos="3894"/>
                <w:tab w:val="left" w:pos="5334"/>
                <w:tab w:val="left" w:pos="6414"/>
                <w:tab w:val="left" w:pos="7254"/>
                <w:tab w:val="left" w:pos="8574"/>
                <w:tab w:val="left" w:pos="9654"/>
              </w:tabs>
              <w:spacing w:line="500" w:lineRule="exact"/>
              <w:jc w:val="center"/>
              <w:rPr>
                <w:rFonts w:ascii="仿宋" w:eastAsia="仿宋" w:hAnsi="仿宋" w:cs="仿宋"/>
                <w:sz w:val="28"/>
                <w:szCs w:val="28"/>
              </w:rPr>
            </w:pPr>
          </w:p>
        </w:tc>
      </w:tr>
    </w:tbl>
    <w:p w:rsidR="0088010D" w:rsidRDefault="0088010D">
      <w:pPr>
        <w:pStyle w:val="a3"/>
        <w:spacing w:line="420" w:lineRule="exact"/>
        <w:ind w:firstLine="0"/>
        <w:jc w:val="left"/>
        <w:rPr>
          <w:rFonts w:ascii="仿宋" w:eastAsia="仿宋" w:hAnsi="仿宋" w:cs="仿宋"/>
          <w:b/>
          <w:bCs/>
          <w:kern w:val="0"/>
          <w:sz w:val="28"/>
          <w:szCs w:val="28"/>
        </w:rPr>
      </w:pPr>
    </w:p>
    <w:p w:rsidR="0088010D" w:rsidRDefault="0088010D">
      <w:pPr>
        <w:pStyle w:val="a3"/>
        <w:spacing w:line="420" w:lineRule="exact"/>
        <w:ind w:firstLine="0"/>
        <w:jc w:val="left"/>
        <w:rPr>
          <w:rFonts w:ascii="仿宋" w:eastAsia="仿宋" w:hAnsi="仿宋" w:cs="仿宋"/>
          <w:b/>
          <w:bCs/>
          <w:kern w:val="0"/>
          <w:sz w:val="28"/>
          <w:szCs w:val="28"/>
        </w:rPr>
      </w:pPr>
    </w:p>
    <w:p w:rsidR="0088010D" w:rsidRDefault="005922FA">
      <w:pPr>
        <w:spacing w:line="440" w:lineRule="exact"/>
        <w:rPr>
          <w:rFonts w:ascii="仿宋" w:eastAsia="仿宋" w:hAnsi="仿宋" w:cs="仿宋"/>
          <w:kern w:val="0"/>
          <w:sz w:val="28"/>
          <w:szCs w:val="28"/>
        </w:rPr>
      </w:pPr>
      <w:r>
        <w:rPr>
          <w:rFonts w:ascii="仿宋" w:eastAsia="仿宋" w:hAnsi="仿宋" w:cs="仿宋" w:hint="eastAsia"/>
          <w:kern w:val="0"/>
          <w:sz w:val="28"/>
          <w:szCs w:val="28"/>
        </w:rPr>
        <w:t xml:space="preserve"> </w:t>
      </w:r>
    </w:p>
    <w:p w:rsidR="0088010D" w:rsidRDefault="005922FA">
      <w:pPr>
        <w:spacing w:line="540" w:lineRule="exact"/>
        <w:rPr>
          <w:rFonts w:ascii="仿宋" w:eastAsia="仿宋" w:hAnsi="仿宋" w:cs="仿宋"/>
          <w:sz w:val="28"/>
          <w:szCs w:val="28"/>
        </w:rPr>
      </w:pPr>
      <w:r>
        <w:rPr>
          <w:rFonts w:ascii="仿宋" w:eastAsia="仿宋" w:hAnsi="仿宋" w:cs="仿宋" w:hint="eastAsia"/>
          <w:sz w:val="28"/>
          <w:szCs w:val="28"/>
        </w:rPr>
        <w:t>投标人：（盖章）</w:t>
      </w:r>
      <w:r>
        <w:rPr>
          <w:rFonts w:ascii="仿宋" w:eastAsia="仿宋" w:hAnsi="仿宋" w:cs="仿宋" w:hint="eastAsia"/>
          <w:sz w:val="28"/>
          <w:szCs w:val="28"/>
          <w:u w:val="single"/>
        </w:rPr>
        <w:t xml:space="preserve">                             </w:t>
      </w:r>
    </w:p>
    <w:p w:rsidR="0088010D" w:rsidRDefault="005922FA">
      <w:pPr>
        <w:spacing w:line="540" w:lineRule="exact"/>
        <w:rPr>
          <w:rFonts w:ascii="仿宋" w:eastAsia="仿宋" w:hAnsi="仿宋" w:cs="仿宋"/>
          <w:sz w:val="28"/>
          <w:szCs w:val="28"/>
          <w:u w:val="single"/>
        </w:rPr>
      </w:pPr>
      <w:r>
        <w:rPr>
          <w:rFonts w:ascii="仿宋" w:eastAsia="仿宋" w:hAnsi="仿宋" w:cs="仿宋" w:hint="eastAsia"/>
          <w:sz w:val="28"/>
          <w:szCs w:val="28"/>
        </w:rPr>
        <w:t>法定代表人或授权代理人：</w:t>
      </w:r>
      <w:r>
        <w:rPr>
          <w:rFonts w:ascii="仿宋" w:eastAsia="仿宋" w:hAnsi="仿宋" w:cs="仿宋" w:hint="eastAsia"/>
          <w:sz w:val="28"/>
          <w:szCs w:val="28"/>
          <w:u w:val="single"/>
        </w:rPr>
        <w:t xml:space="preserve">                                 </w:t>
      </w:r>
    </w:p>
    <w:p w:rsidR="0088010D" w:rsidRDefault="005922FA">
      <w:pPr>
        <w:pStyle w:val="a3"/>
        <w:spacing w:line="420" w:lineRule="exact"/>
        <w:ind w:firstLine="0"/>
        <w:jc w:val="left"/>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r>
        <w:rPr>
          <w:rFonts w:ascii="仿宋" w:eastAsia="仿宋" w:hAnsi="仿宋" w:cs="仿宋" w:hint="eastAsia"/>
          <w:b/>
          <w:bCs/>
          <w:sz w:val="28"/>
          <w:szCs w:val="28"/>
        </w:rPr>
        <w:br w:type="page"/>
      </w:r>
    </w:p>
    <w:p w:rsidR="0088010D" w:rsidRDefault="005922FA">
      <w:pPr>
        <w:pStyle w:val="a3"/>
        <w:spacing w:line="420" w:lineRule="exact"/>
        <w:ind w:firstLine="0"/>
        <w:jc w:val="left"/>
        <w:rPr>
          <w:rFonts w:ascii="仿宋" w:eastAsia="仿宋" w:hAnsi="仿宋" w:cs="仿宋"/>
          <w:b/>
          <w:bCs/>
          <w:sz w:val="28"/>
          <w:szCs w:val="28"/>
        </w:rPr>
      </w:pPr>
      <w:r>
        <w:rPr>
          <w:rFonts w:ascii="仿宋" w:eastAsia="仿宋" w:hAnsi="仿宋" w:cs="仿宋" w:hint="eastAsia"/>
          <w:b/>
          <w:bCs/>
          <w:sz w:val="28"/>
          <w:szCs w:val="28"/>
        </w:rPr>
        <w:lastRenderedPageBreak/>
        <w:t>附件4：投标人的资格文件</w:t>
      </w:r>
    </w:p>
    <w:p w:rsidR="0088010D" w:rsidRDefault="005922FA">
      <w:pPr>
        <w:numPr>
          <w:ilvl w:val="0"/>
          <w:numId w:val="15"/>
        </w:numPr>
        <w:spacing w:line="360" w:lineRule="auto"/>
        <w:rPr>
          <w:rFonts w:ascii="仿宋" w:eastAsia="仿宋" w:hAnsi="仿宋" w:cs="仿宋"/>
          <w:kern w:val="0"/>
          <w:sz w:val="28"/>
          <w:szCs w:val="28"/>
        </w:rPr>
      </w:pPr>
      <w:r>
        <w:rPr>
          <w:rFonts w:ascii="仿宋" w:eastAsia="仿宋" w:hAnsi="仿宋" w:cs="仿宋" w:hint="eastAsia"/>
          <w:kern w:val="0"/>
          <w:sz w:val="28"/>
          <w:szCs w:val="28"/>
        </w:rPr>
        <w:t>投标人具有独立承担民事责任能力的在中华人民共和国境内注册的法人或其他组织，提供有效的营业执照；</w:t>
      </w:r>
    </w:p>
    <w:p w:rsidR="0088010D" w:rsidRDefault="005922FA">
      <w:pPr>
        <w:numPr>
          <w:ilvl w:val="0"/>
          <w:numId w:val="15"/>
        </w:numPr>
        <w:spacing w:line="360" w:lineRule="auto"/>
        <w:rPr>
          <w:rFonts w:ascii="仿宋" w:eastAsia="仿宋" w:hAnsi="仿宋" w:cs="仿宋"/>
          <w:sz w:val="28"/>
          <w:szCs w:val="28"/>
          <w:lang w:val="zh-CN"/>
        </w:rPr>
      </w:pPr>
      <w:r>
        <w:rPr>
          <w:rFonts w:ascii="仿宋" w:eastAsia="仿宋" w:hAnsi="仿宋" w:cs="仿宋" w:hint="eastAsia"/>
          <w:sz w:val="28"/>
          <w:szCs w:val="28"/>
          <w:lang w:val="zh-CN"/>
        </w:rPr>
        <w:t>不允许联合体投标</w:t>
      </w:r>
    </w:p>
    <w:p w:rsidR="0088010D" w:rsidRDefault="0088010D">
      <w:pPr>
        <w:spacing w:line="360" w:lineRule="auto"/>
        <w:rPr>
          <w:rFonts w:ascii="仿宋" w:eastAsia="仿宋" w:hAnsi="仿宋" w:cs="仿宋"/>
          <w:kern w:val="0"/>
          <w:sz w:val="28"/>
          <w:szCs w:val="28"/>
        </w:rPr>
      </w:pPr>
    </w:p>
    <w:p w:rsidR="0088010D" w:rsidRDefault="005922FA">
      <w:pPr>
        <w:rPr>
          <w:rFonts w:ascii="仿宋" w:eastAsia="仿宋" w:hAnsi="仿宋" w:cs="仿宋"/>
          <w:b/>
          <w:bCs/>
          <w:sz w:val="28"/>
          <w:szCs w:val="28"/>
        </w:rPr>
      </w:pPr>
      <w:r>
        <w:rPr>
          <w:rFonts w:ascii="仿宋" w:eastAsia="仿宋" w:hAnsi="仿宋" w:cs="仿宋" w:hint="eastAsia"/>
          <w:b/>
          <w:bCs/>
          <w:sz w:val="28"/>
          <w:szCs w:val="28"/>
        </w:rPr>
        <w:br w:type="page"/>
      </w:r>
    </w:p>
    <w:p w:rsidR="0088010D" w:rsidRDefault="0088010D">
      <w:pPr>
        <w:rPr>
          <w:rFonts w:ascii="仿宋" w:eastAsia="仿宋" w:hAnsi="仿宋" w:cs="仿宋"/>
          <w:b/>
          <w:bCs/>
          <w:sz w:val="28"/>
          <w:szCs w:val="28"/>
        </w:rPr>
      </w:pPr>
    </w:p>
    <w:p w:rsidR="0088010D" w:rsidRDefault="005922FA">
      <w:pPr>
        <w:pStyle w:val="a3"/>
        <w:spacing w:line="420" w:lineRule="exact"/>
        <w:ind w:firstLine="0"/>
        <w:jc w:val="left"/>
        <w:rPr>
          <w:rFonts w:ascii="仿宋" w:eastAsia="仿宋" w:hAnsi="仿宋" w:cs="仿宋"/>
          <w:b/>
          <w:bCs/>
          <w:sz w:val="28"/>
          <w:szCs w:val="28"/>
        </w:rPr>
      </w:pPr>
      <w:r>
        <w:rPr>
          <w:rFonts w:ascii="仿宋" w:eastAsia="仿宋" w:hAnsi="仿宋" w:cs="仿宋" w:hint="eastAsia"/>
          <w:b/>
          <w:bCs/>
          <w:sz w:val="28"/>
          <w:szCs w:val="28"/>
        </w:rPr>
        <w:t>附件5：技术条款响应/偏离表；</w:t>
      </w:r>
    </w:p>
    <w:p w:rsidR="0088010D" w:rsidRDefault="005922FA">
      <w:pPr>
        <w:spacing w:before="240" w:after="240"/>
        <w:jc w:val="center"/>
        <w:rPr>
          <w:rFonts w:ascii="仿宋" w:eastAsia="仿宋" w:hAnsi="仿宋" w:cs="仿宋"/>
          <w:sz w:val="28"/>
          <w:szCs w:val="28"/>
        </w:rPr>
      </w:pPr>
      <w:r>
        <w:rPr>
          <w:rFonts w:ascii="仿宋" w:eastAsia="仿宋" w:hAnsi="仿宋" w:cs="仿宋" w:hint="eastAsia"/>
          <w:sz w:val="28"/>
          <w:szCs w:val="28"/>
        </w:rPr>
        <w:t>技术条款响应/偏离表</w:t>
      </w:r>
    </w:p>
    <w:p w:rsidR="0088010D" w:rsidRDefault="005922FA">
      <w:pPr>
        <w:spacing w:line="360" w:lineRule="auto"/>
        <w:rPr>
          <w:rFonts w:ascii="仿宋" w:eastAsia="仿宋" w:hAnsi="仿宋" w:cs="仿宋"/>
          <w:sz w:val="28"/>
          <w:szCs w:val="28"/>
          <w:u w:val="single"/>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招标编号：</w:t>
      </w:r>
      <w:r>
        <w:rPr>
          <w:rFonts w:ascii="仿宋" w:eastAsia="仿宋" w:hAnsi="仿宋" w:cs="仿宋" w:hint="eastAsia"/>
          <w:sz w:val="28"/>
          <w:szCs w:val="28"/>
          <w:u w:val="single"/>
        </w:rPr>
        <w:t xml:space="preserve">       </w:t>
      </w:r>
    </w:p>
    <w:tbl>
      <w:tblPr>
        <w:tblW w:w="911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506"/>
        <w:gridCol w:w="961"/>
        <w:gridCol w:w="1530"/>
        <w:gridCol w:w="3810"/>
        <w:gridCol w:w="615"/>
        <w:gridCol w:w="585"/>
        <w:gridCol w:w="585"/>
        <w:gridCol w:w="522"/>
      </w:tblGrid>
      <w:tr w:rsidR="0088010D">
        <w:trPr>
          <w:cantSplit/>
          <w:trHeight w:val="541"/>
          <w:tblHeader/>
          <w:jc w:val="center"/>
        </w:trPr>
        <w:tc>
          <w:tcPr>
            <w:tcW w:w="506" w:type="dxa"/>
            <w:vMerge w:val="restart"/>
            <w:vAlign w:val="center"/>
          </w:tcPr>
          <w:p w:rsidR="0088010D" w:rsidRDefault="005922FA">
            <w:pPr>
              <w:spacing w:line="0" w:lineRule="atLeast"/>
              <w:jc w:val="center"/>
              <w:rPr>
                <w:rFonts w:ascii="仿宋" w:eastAsia="仿宋" w:hAnsi="仿宋" w:cs="仿宋"/>
                <w:sz w:val="28"/>
                <w:szCs w:val="28"/>
              </w:rPr>
            </w:pPr>
            <w:r>
              <w:rPr>
                <w:rFonts w:ascii="仿宋" w:eastAsia="仿宋" w:hAnsi="仿宋" w:cs="仿宋" w:hint="eastAsia"/>
                <w:sz w:val="28"/>
                <w:szCs w:val="28"/>
              </w:rPr>
              <w:t>序号</w:t>
            </w:r>
          </w:p>
        </w:tc>
        <w:tc>
          <w:tcPr>
            <w:tcW w:w="961" w:type="dxa"/>
            <w:vMerge w:val="restart"/>
            <w:vAlign w:val="center"/>
          </w:tcPr>
          <w:p w:rsidR="0088010D" w:rsidRDefault="005922FA">
            <w:pPr>
              <w:spacing w:line="0" w:lineRule="atLeast"/>
              <w:jc w:val="center"/>
              <w:rPr>
                <w:rFonts w:ascii="仿宋" w:eastAsia="仿宋" w:hAnsi="仿宋" w:cs="仿宋"/>
                <w:sz w:val="28"/>
                <w:szCs w:val="28"/>
              </w:rPr>
            </w:pPr>
            <w:r>
              <w:rPr>
                <w:rFonts w:ascii="仿宋" w:eastAsia="仿宋" w:hAnsi="仿宋" w:cs="仿宋" w:hint="eastAsia"/>
                <w:b/>
                <w:sz w:val="28"/>
                <w:szCs w:val="28"/>
                <w:lang w:bidi="ar"/>
              </w:rPr>
              <w:t>服务项目</w:t>
            </w:r>
          </w:p>
        </w:tc>
        <w:tc>
          <w:tcPr>
            <w:tcW w:w="5340" w:type="dxa"/>
            <w:gridSpan w:val="2"/>
            <w:vAlign w:val="center"/>
          </w:tcPr>
          <w:p w:rsidR="0088010D" w:rsidRDefault="005922FA">
            <w:pPr>
              <w:spacing w:line="0" w:lineRule="atLeast"/>
              <w:jc w:val="center"/>
              <w:rPr>
                <w:rFonts w:ascii="仿宋" w:eastAsia="仿宋" w:hAnsi="仿宋" w:cs="仿宋"/>
                <w:sz w:val="28"/>
                <w:szCs w:val="28"/>
              </w:rPr>
            </w:pPr>
            <w:r>
              <w:rPr>
                <w:rFonts w:ascii="仿宋" w:eastAsia="仿宋" w:hAnsi="仿宋" w:cs="仿宋" w:hint="eastAsia"/>
                <w:sz w:val="28"/>
                <w:szCs w:val="28"/>
              </w:rPr>
              <w:t>招标文件项目要求</w:t>
            </w:r>
          </w:p>
        </w:tc>
        <w:tc>
          <w:tcPr>
            <w:tcW w:w="2307" w:type="dxa"/>
            <w:gridSpan w:val="4"/>
            <w:vAlign w:val="center"/>
          </w:tcPr>
          <w:p w:rsidR="0088010D" w:rsidRDefault="005922FA">
            <w:pPr>
              <w:spacing w:line="0" w:lineRule="atLeast"/>
              <w:jc w:val="center"/>
              <w:rPr>
                <w:rFonts w:ascii="仿宋" w:eastAsia="仿宋" w:hAnsi="仿宋" w:cs="仿宋"/>
                <w:sz w:val="28"/>
                <w:szCs w:val="28"/>
              </w:rPr>
            </w:pPr>
            <w:r>
              <w:rPr>
                <w:rFonts w:ascii="仿宋" w:eastAsia="仿宋" w:hAnsi="仿宋" w:cs="仿宋" w:hint="eastAsia"/>
                <w:sz w:val="28"/>
                <w:szCs w:val="28"/>
              </w:rPr>
              <w:t>投标人响应</w:t>
            </w:r>
          </w:p>
        </w:tc>
      </w:tr>
      <w:tr w:rsidR="0088010D">
        <w:trPr>
          <w:cantSplit/>
          <w:trHeight w:val="270"/>
          <w:tblHeader/>
          <w:jc w:val="center"/>
        </w:trPr>
        <w:tc>
          <w:tcPr>
            <w:tcW w:w="506" w:type="dxa"/>
            <w:vMerge/>
            <w:vAlign w:val="center"/>
          </w:tcPr>
          <w:p w:rsidR="0088010D" w:rsidRDefault="0088010D">
            <w:pPr>
              <w:spacing w:line="0" w:lineRule="atLeast"/>
              <w:jc w:val="center"/>
              <w:rPr>
                <w:rFonts w:ascii="仿宋" w:eastAsia="仿宋" w:hAnsi="仿宋" w:cs="仿宋"/>
                <w:sz w:val="28"/>
                <w:szCs w:val="28"/>
              </w:rPr>
            </w:pPr>
          </w:p>
        </w:tc>
        <w:tc>
          <w:tcPr>
            <w:tcW w:w="961" w:type="dxa"/>
            <w:vMerge/>
            <w:vAlign w:val="center"/>
          </w:tcPr>
          <w:p w:rsidR="0088010D" w:rsidRDefault="0088010D">
            <w:pPr>
              <w:spacing w:line="0" w:lineRule="atLeast"/>
              <w:jc w:val="center"/>
              <w:rPr>
                <w:rFonts w:ascii="仿宋" w:eastAsia="仿宋" w:hAnsi="仿宋" w:cs="仿宋"/>
                <w:sz w:val="28"/>
                <w:szCs w:val="28"/>
              </w:rPr>
            </w:pPr>
          </w:p>
        </w:tc>
        <w:tc>
          <w:tcPr>
            <w:tcW w:w="1530" w:type="dxa"/>
            <w:vAlign w:val="center"/>
          </w:tcPr>
          <w:p w:rsidR="0088010D" w:rsidRDefault="005922FA">
            <w:pPr>
              <w:spacing w:line="0" w:lineRule="atLeast"/>
              <w:ind w:leftChars="-50" w:left="-105" w:rightChars="-50" w:right="-105"/>
              <w:jc w:val="center"/>
              <w:rPr>
                <w:rFonts w:ascii="仿宋" w:eastAsia="仿宋" w:hAnsi="仿宋" w:cs="仿宋"/>
                <w:sz w:val="28"/>
                <w:szCs w:val="28"/>
              </w:rPr>
            </w:pPr>
            <w:r>
              <w:rPr>
                <w:rFonts w:ascii="仿宋" w:eastAsia="仿宋" w:hAnsi="仿宋" w:cs="仿宋" w:hint="eastAsia"/>
                <w:b/>
                <w:sz w:val="28"/>
                <w:szCs w:val="28"/>
                <w:lang w:bidi="ar"/>
              </w:rPr>
              <w:t>项目内容</w:t>
            </w:r>
          </w:p>
        </w:tc>
        <w:tc>
          <w:tcPr>
            <w:tcW w:w="3810" w:type="dxa"/>
            <w:vAlign w:val="center"/>
          </w:tcPr>
          <w:p w:rsidR="0088010D" w:rsidRDefault="005922FA">
            <w:pPr>
              <w:spacing w:line="0" w:lineRule="atLeast"/>
              <w:jc w:val="center"/>
              <w:rPr>
                <w:rFonts w:ascii="仿宋" w:eastAsia="仿宋" w:hAnsi="仿宋" w:cs="仿宋"/>
                <w:sz w:val="28"/>
                <w:szCs w:val="28"/>
              </w:rPr>
            </w:pPr>
            <w:r>
              <w:rPr>
                <w:rFonts w:ascii="仿宋" w:eastAsia="仿宋" w:hAnsi="仿宋" w:cs="仿宋" w:hint="eastAsia"/>
                <w:b/>
                <w:sz w:val="28"/>
                <w:szCs w:val="28"/>
                <w:lang w:bidi="ar"/>
              </w:rPr>
              <w:t>服务内容</w:t>
            </w:r>
          </w:p>
        </w:tc>
        <w:tc>
          <w:tcPr>
            <w:tcW w:w="615" w:type="dxa"/>
            <w:vAlign w:val="center"/>
          </w:tcPr>
          <w:p w:rsidR="0088010D" w:rsidRDefault="005922FA">
            <w:pPr>
              <w:spacing w:line="0" w:lineRule="atLeast"/>
              <w:jc w:val="center"/>
              <w:rPr>
                <w:rFonts w:ascii="仿宋" w:eastAsia="仿宋" w:hAnsi="仿宋" w:cs="仿宋"/>
                <w:sz w:val="28"/>
                <w:szCs w:val="28"/>
              </w:rPr>
            </w:pPr>
            <w:r>
              <w:rPr>
                <w:rFonts w:ascii="仿宋" w:eastAsia="仿宋" w:hAnsi="仿宋" w:cs="仿宋" w:hint="eastAsia"/>
                <w:sz w:val="28"/>
                <w:szCs w:val="28"/>
              </w:rPr>
              <w:t>响应内容</w:t>
            </w:r>
          </w:p>
        </w:tc>
        <w:tc>
          <w:tcPr>
            <w:tcW w:w="585" w:type="dxa"/>
            <w:vAlign w:val="center"/>
          </w:tcPr>
          <w:p w:rsidR="0088010D" w:rsidRDefault="005922FA">
            <w:pPr>
              <w:spacing w:line="0" w:lineRule="atLeast"/>
              <w:ind w:left="-113" w:right="-113"/>
              <w:jc w:val="center"/>
              <w:rPr>
                <w:rFonts w:ascii="仿宋" w:eastAsia="仿宋" w:hAnsi="仿宋" w:cs="仿宋"/>
                <w:sz w:val="28"/>
                <w:szCs w:val="28"/>
              </w:rPr>
            </w:pPr>
            <w:r>
              <w:rPr>
                <w:rFonts w:ascii="仿宋" w:eastAsia="仿宋" w:hAnsi="仿宋" w:cs="仿宋" w:hint="eastAsia"/>
                <w:sz w:val="28"/>
                <w:szCs w:val="28"/>
              </w:rPr>
              <w:t>有/无</w:t>
            </w:r>
          </w:p>
          <w:p w:rsidR="0088010D" w:rsidRDefault="005922FA">
            <w:pPr>
              <w:spacing w:line="0" w:lineRule="atLeast"/>
              <w:ind w:left="-113" w:right="-113"/>
              <w:jc w:val="center"/>
              <w:rPr>
                <w:rFonts w:ascii="仿宋" w:eastAsia="仿宋" w:hAnsi="仿宋" w:cs="仿宋"/>
                <w:sz w:val="28"/>
                <w:szCs w:val="28"/>
              </w:rPr>
            </w:pPr>
            <w:r>
              <w:rPr>
                <w:rFonts w:ascii="仿宋" w:eastAsia="仿宋" w:hAnsi="仿宋" w:cs="仿宋" w:hint="eastAsia"/>
                <w:sz w:val="28"/>
                <w:szCs w:val="28"/>
              </w:rPr>
              <w:t>偏离</w:t>
            </w:r>
          </w:p>
        </w:tc>
        <w:tc>
          <w:tcPr>
            <w:tcW w:w="585" w:type="dxa"/>
            <w:vAlign w:val="center"/>
          </w:tcPr>
          <w:p w:rsidR="0088010D" w:rsidRDefault="005922FA">
            <w:pPr>
              <w:spacing w:line="0" w:lineRule="atLeast"/>
              <w:jc w:val="center"/>
              <w:rPr>
                <w:rFonts w:ascii="仿宋" w:eastAsia="仿宋" w:hAnsi="仿宋" w:cs="仿宋"/>
                <w:sz w:val="28"/>
                <w:szCs w:val="28"/>
              </w:rPr>
            </w:pPr>
            <w:r>
              <w:rPr>
                <w:rFonts w:ascii="仿宋" w:eastAsia="仿宋" w:hAnsi="仿宋" w:cs="仿宋" w:hint="eastAsia"/>
                <w:sz w:val="28"/>
                <w:szCs w:val="28"/>
              </w:rPr>
              <w:t>页码</w:t>
            </w:r>
          </w:p>
        </w:tc>
        <w:tc>
          <w:tcPr>
            <w:tcW w:w="522" w:type="dxa"/>
            <w:vAlign w:val="center"/>
          </w:tcPr>
          <w:p w:rsidR="0088010D" w:rsidRDefault="005922FA">
            <w:pPr>
              <w:spacing w:line="0" w:lineRule="atLeast"/>
              <w:ind w:left="-113" w:right="-113"/>
              <w:jc w:val="center"/>
              <w:rPr>
                <w:rFonts w:ascii="仿宋" w:eastAsia="仿宋" w:hAnsi="仿宋" w:cs="仿宋"/>
                <w:sz w:val="28"/>
                <w:szCs w:val="28"/>
              </w:rPr>
            </w:pPr>
            <w:r>
              <w:rPr>
                <w:rFonts w:ascii="仿宋" w:eastAsia="仿宋" w:hAnsi="仿宋" w:cs="仿宋" w:hint="eastAsia"/>
                <w:sz w:val="28"/>
                <w:szCs w:val="28"/>
              </w:rPr>
              <w:t>备注</w:t>
            </w:r>
          </w:p>
        </w:tc>
      </w:tr>
      <w:tr w:rsidR="0088010D">
        <w:trPr>
          <w:jc w:val="center"/>
        </w:trPr>
        <w:tc>
          <w:tcPr>
            <w:tcW w:w="506" w:type="dxa"/>
          </w:tcPr>
          <w:p w:rsidR="0088010D" w:rsidRDefault="0088010D">
            <w:pPr>
              <w:jc w:val="center"/>
              <w:rPr>
                <w:rFonts w:ascii="仿宋" w:eastAsia="仿宋" w:hAnsi="仿宋" w:cs="仿宋"/>
                <w:sz w:val="28"/>
                <w:szCs w:val="28"/>
              </w:rPr>
            </w:pPr>
          </w:p>
        </w:tc>
        <w:tc>
          <w:tcPr>
            <w:tcW w:w="961" w:type="dxa"/>
          </w:tcPr>
          <w:p w:rsidR="0088010D" w:rsidRDefault="0088010D">
            <w:pPr>
              <w:jc w:val="center"/>
              <w:rPr>
                <w:rFonts w:ascii="仿宋" w:eastAsia="仿宋" w:hAnsi="仿宋" w:cs="仿宋"/>
                <w:sz w:val="28"/>
                <w:szCs w:val="28"/>
              </w:rPr>
            </w:pPr>
          </w:p>
        </w:tc>
        <w:tc>
          <w:tcPr>
            <w:tcW w:w="1530" w:type="dxa"/>
          </w:tcPr>
          <w:p w:rsidR="0088010D" w:rsidRDefault="0088010D">
            <w:pPr>
              <w:jc w:val="left"/>
              <w:rPr>
                <w:rFonts w:ascii="仿宋" w:eastAsia="仿宋" w:hAnsi="仿宋" w:cs="仿宋"/>
                <w:b/>
                <w:sz w:val="28"/>
                <w:szCs w:val="28"/>
              </w:rPr>
            </w:pPr>
          </w:p>
        </w:tc>
        <w:tc>
          <w:tcPr>
            <w:tcW w:w="3810" w:type="dxa"/>
          </w:tcPr>
          <w:p w:rsidR="0088010D" w:rsidRDefault="0088010D">
            <w:pPr>
              <w:jc w:val="left"/>
              <w:rPr>
                <w:rFonts w:ascii="仿宋" w:eastAsia="仿宋" w:hAnsi="仿宋" w:cs="仿宋"/>
                <w:b/>
                <w:bCs/>
                <w:sz w:val="28"/>
                <w:szCs w:val="28"/>
              </w:rPr>
            </w:pPr>
          </w:p>
        </w:tc>
        <w:tc>
          <w:tcPr>
            <w:tcW w:w="615" w:type="dxa"/>
            <w:vAlign w:val="center"/>
          </w:tcPr>
          <w:p w:rsidR="0088010D" w:rsidRDefault="0088010D">
            <w:pPr>
              <w:spacing w:line="0" w:lineRule="atLeast"/>
              <w:jc w:val="center"/>
              <w:rPr>
                <w:rFonts w:ascii="仿宋" w:eastAsia="仿宋" w:hAnsi="仿宋" w:cs="仿宋"/>
                <w:sz w:val="28"/>
                <w:szCs w:val="28"/>
              </w:rPr>
            </w:pPr>
          </w:p>
        </w:tc>
        <w:tc>
          <w:tcPr>
            <w:tcW w:w="585" w:type="dxa"/>
            <w:vAlign w:val="center"/>
          </w:tcPr>
          <w:p w:rsidR="0088010D" w:rsidRDefault="0088010D">
            <w:pPr>
              <w:spacing w:line="0" w:lineRule="atLeast"/>
              <w:jc w:val="center"/>
              <w:rPr>
                <w:rFonts w:ascii="仿宋" w:eastAsia="仿宋" w:hAnsi="仿宋" w:cs="仿宋"/>
                <w:sz w:val="28"/>
                <w:szCs w:val="28"/>
              </w:rPr>
            </w:pPr>
          </w:p>
        </w:tc>
        <w:tc>
          <w:tcPr>
            <w:tcW w:w="585" w:type="dxa"/>
            <w:vAlign w:val="center"/>
          </w:tcPr>
          <w:p w:rsidR="0088010D" w:rsidRDefault="0088010D">
            <w:pPr>
              <w:spacing w:line="0" w:lineRule="atLeast"/>
              <w:jc w:val="center"/>
              <w:rPr>
                <w:rFonts w:ascii="仿宋" w:eastAsia="仿宋" w:hAnsi="仿宋" w:cs="仿宋"/>
                <w:sz w:val="28"/>
                <w:szCs w:val="28"/>
              </w:rPr>
            </w:pPr>
          </w:p>
        </w:tc>
        <w:tc>
          <w:tcPr>
            <w:tcW w:w="522" w:type="dxa"/>
          </w:tcPr>
          <w:p w:rsidR="0088010D" w:rsidRDefault="0088010D">
            <w:pPr>
              <w:spacing w:line="0" w:lineRule="atLeast"/>
              <w:jc w:val="center"/>
              <w:rPr>
                <w:rFonts w:ascii="仿宋" w:eastAsia="仿宋" w:hAnsi="仿宋" w:cs="仿宋"/>
                <w:sz w:val="28"/>
                <w:szCs w:val="28"/>
              </w:rPr>
            </w:pPr>
          </w:p>
        </w:tc>
      </w:tr>
      <w:tr w:rsidR="0088010D">
        <w:trPr>
          <w:jc w:val="center"/>
        </w:trPr>
        <w:tc>
          <w:tcPr>
            <w:tcW w:w="506" w:type="dxa"/>
            <w:vAlign w:val="center"/>
          </w:tcPr>
          <w:p w:rsidR="0088010D" w:rsidRDefault="0088010D">
            <w:pPr>
              <w:tabs>
                <w:tab w:val="left" w:pos="644"/>
              </w:tabs>
              <w:spacing w:line="0" w:lineRule="atLeast"/>
              <w:jc w:val="left"/>
              <w:rPr>
                <w:rFonts w:ascii="仿宋" w:eastAsia="仿宋" w:hAnsi="仿宋" w:cs="仿宋"/>
                <w:sz w:val="28"/>
                <w:szCs w:val="28"/>
              </w:rPr>
            </w:pPr>
          </w:p>
        </w:tc>
        <w:tc>
          <w:tcPr>
            <w:tcW w:w="961" w:type="dxa"/>
          </w:tcPr>
          <w:p w:rsidR="0088010D" w:rsidRDefault="0088010D">
            <w:pPr>
              <w:rPr>
                <w:rFonts w:ascii="仿宋" w:eastAsia="仿宋" w:hAnsi="仿宋" w:cs="仿宋"/>
                <w:sz w:val="28"/>
                <w:szCs w:val="28"/>
              </w:rPr>
            </w:pPr>
          </w:p>
        </w:tc>
        <w:tc>
          <w:tcPr>
            <w:tcW w:w="1530" w:type="dxa"/>
          </w:tcPr>
          <w:p w:rsidR="0088010D" w:rsidRDefault="0088010D">
            <w:pPr>
              <w:rPr>
                <w:rFonts w:ascii="仿宋" w:eastAsia="仿宋" w:hAnsi="仿宋" w:cs="仿宋"/>
                <w:sz w:val="28"/>
                <w:szCs w:val="28"/>
              </w:rPr>
            </w:pPr>
          </w:p>
        </w:tc>
        <w:tc>
          <w:tcPr>
            <w:tcW w:w="3810" w:type="dxa"/>
          </w:tcPr>
          <w:p w:rsidR="0088010D" w:rsidRDefault="0088010D">
            <w:pPr>
              <w:rPr>
                <w:rFonts w:ascii="仿宋" w:eastAsia="仿宋" w:hAnsi="仿宋" w:cs="仿宋"/>
                <w:b/>
                <w:bCs/>
                <w:sz w:val="28"/>
                <w:szCs w:val="28"/>
              </w:rPr>
            </w:pPr>
          </w:p>
        </w:tc>
        <w:tc>
          <w:tcPr>
            <w:tcW w:w="615" w:type="dxa"/>
            <w:vAlign w:val="center"/>
          </w:tcPr>
          <w:p w:rsidR="0088010D" w:rsidRDefault="0088010D">
            <w:pPr>
              <w:spacing w:line="0" w:lineRule="atLeast"/>
              <w:jc w:val="center"/>
              <w:rPr>
                <w:rFonts w:ascii="仿宋" w:eastAsia="仿宋" w:hAnsi="仿宋" w:cs="仿宋"/>
                <w:sz w:val="28"/>
                <w:szCs w:val="28"/>
              </w:rPr>
            </w:pPr>
          </w:p>
        </w:tc>
        <w:tc>
          <w:tcPr>
            <w:tcW w:w="585" w:type="dxa"/>
            <w:vAlign w:val="center"/>
          </w:tcPr>
          <w:p w:rsidR="0088010D" w:rsidRDefault="0088010D">
            <w:pPr>
              <w:spacing w:line="0" w:lineRule="atLeast"/>
              <w:jc w:val="center"/>
              <w:rPr>
                <w:rFonts w:ascii="仿宋" w:eastAsia="仿宋" w:hAnsi="仿宋" w:cs="仿宋"/>
                <w:sz w:val="28"/>
                <w:szCs w:val="28"/>
              </w:rPr>
            </w:pPr>
          </w:p>
        </w:tc>
        <w:tc>
          <w:tcPr>
            <w:tcW w:w="585" w:type="dxa"/>
            <w:vAlign w:val="center"/>
          </w:tcPr>
          <w:p w:rsidR="0088010D" w:rsidRDefault="0088010D">
            <w:pPr>
              <w:spacing w:line="0" w:lineRule="atLeast"/>
              <w:jc w:val="center"/>
              <w:rPr>
                <w:rFonts w:ascii="仿宋" w:eastAsia="仿宋" w:hAnsi="仿宋" w:cs="仿宋"/>
                <w:sz w:val="28"/>
                <w:szCs w:val="28"/>
              </w:rPr>
            </w:pPr>
          </w:p>
        </w:tc>
        <w:tc>
          <w:tcPr>
            <w:tcW w:w="522" w:type="dxa"/>
          </w:tcPr>
          <w:p w:rsidR="0088010D" w:rsidRDefault="0088010D">
            <w:pPr>
              <w:spacing w:line="0" w:lineRule="atLeast"/>
              <w:jc w:val="center"/>
              <w:rPr>
                <w:rFonts w:ascii="仿宋" w:eastAsia="仿宋" w:hAnsi="仿宋" w:cs="仿宋"/>
                <w:sz w:val="28"/>
                <w:szCs w:val="28"/>
              </w:rPr>
            </w:pPr>
          </w:p>
        </w:tc>
      </w:tr>
      <w:tr w:rsidR="0088010D">
        <w:trPr>
          <w:jc w:val="center"/>
        </w:trPr>
        <w:tc>
          <w:tcPr>
            <w:tcW w:w="506" w:type="dxa"/>
            <w:vAlign w:val="center"/>
          </w:tcPr>
          <w:p w:rsidR="0088010D" w:rsidRDefault="0088010D">
            <w:pPr>
              <w:tabs>
                <w:tab w:val="left" w:pos="644"/>
              </w:tabs>
              <w:spacing w:line="0" w:lineRule="atLeast"/>
              <w:jc w:val="left"/>
              <w:rPr>
                <w:rFonts w:ascii="仿宋" w:eastAsia="仿宋" w:hAnsi="仿宋" w:cs="仿宋"/>
                <w:sz w:val="28"/>
                <w:szCs w:val="28"/>
              </w:rPr>
            </w:pPr>
          </w:p>
        </w:tc>
        <w:tc>
          <w:tcPr>
            <w:tcW w:w="961" w:type="dxa"/>
            <w:vAlign w:val="center"/>
          </w:tcPr>
          <w:p w:rsidR="0088010D" w:rsidRDefault="0088010D">
            <w:pPr>
              <w:adjustRightInd w:val="0"/>
              <w:snapToGrid w:val="0"/>
              <w:spacing w:line="240" w:lineRule="atLeast"/>
              <w:jc w:val="center"/>
              <w:rPr>
                <w:rFonts w:ascii="仿宋" w:eastAsia="仿宋" w:hAnsi="仿宋" w:cs="仿宋"/>
                <w:sz w:val="28"/>
                <w:szCs w:val="28"/>
              </w:rPr>
            </w:pPr>
          </w:p>
        </w:tc>
        <w:tc>
          <w:tcPr>
            <w:tcW w:w="1530" w:type="dxa"/>
            <w:vAlign w:val="center"/>
          </w:tcPr>
          <w:p w:rsidR="0088010D" w:rsidRDefault="0088010D">
            <w:pPr>
              <w:adjustRightInd w:val="0"/>
              <w:snapToGrid w:val="0"/>
              <w:spacing w:line="240" w:lineRule="atLeast"/>
              <w:rPr>
                <w:rFonts w:ascii="仿宋" w:eastAsia="仿宋" w:hAnsi="仿宋" w:cs="仿宋"/>
                <w:sz w:val="28"/>
                <w:szCs w:val="28"/>
              </w:rPr>
            </w:pPr>
          </w:p>
        </w:tc>
        <w:tc>
          <w:tcPr>
            <w:tcW w:w="3810" w:type="dxa"/>
            <w:vAlign w:val="center"/>
          </w:tcPr>
          <w:p w:rsidR="0088010D" w:rsidRDefault="0088010D">
            <w:pPr>
              <w:adjustRightInd w:val="0"/>
              <w:snapToGrid w:val="0"/>
              <w:spacing w:line="240" w:lineRule="atLeast"/>
              <w:rPr>
                <w:rFonts w:ascii="仿宋" w:eastAsia="仿宋" w:hAnsi="仿宋" w:cs="仿宋"/>
                <w:sz w:val="28"/>
                <w:szCs w:val="28"/>
              </w:rPr>
            </w:pPr>
          </w:p>
        </w:tc>
        <w:tc>
          <w:tcPr>
            <w:tcW w:w="615" w:type="dxa"/>
            <w:vAlign w:val="center"/>
          </w:tcPr>
          <w:p w:rsidR="0088010D" w:rsidRDefault="0088010D">
            <w:pPr>
              <w:spacing w:line="0" w:lineRule="atLeast"/>
              <w:jc w:val="center"/>
              <w:rPr>
                <w:rFonts w:ascii="仿宋" w:eastAsia="仿宋" w:hAnsi="仿宋" w:cs="仿宋"/>
                <w:sz w:val="28"/>
                <w:szCs w:val="28"/>
              </w:rPr>
            </w:pPr>
          </w:p>
        </w:tc>
        <w:tc>
          <w:tcPr>
            <w:tcW w:w="585" w:type="dxa"/>
            <w:vAlign w:val="center"/>
          </w:tcPr>
          <w:p w:rsidR="0088010D" w:rsidRDefault="0088010D">
            <w:pPr>
              <w:spacing w:line="0" w:lineRule="atLeast"/>
              <w:jc w:val="center"/>
              <w:rPr>
                <w:rFonts w:ascii="仿宋" w:eastAsia="仿宋" w:hAnsi="仿宋" w:cs="仿宋"/>
                <w:sz w:val="28"/>
                <w:szCs w:val="28"/>
              </w:rPr>
            </w:pPr>
          </w:p>
        </w:tc>
        <w:tc>
          <w:tcPr>
            <w:tcW w:w="585" w:type="dxa"/>
            <w:vAlign w:val="center"/>
          </w:tcPr>
          <w:p w:rsidR="0088010D" w:rsidRDefault="0088010D">
            <w:pPr>
              <w:spacing w:line="0" w:lineRule="atLeast"/>
              <w:jc w:val="center"/>
              <w:rPr>
                <w:rFonts w:ascii="仿宋" w:eastAsia="仿宋" w:hAnsi="仿宋" w:cs="仿宋"/>
                <w:sz w:val="28"/>
                <w:szCs w:val="28"/>
              </w:rPr>
            </w:pPr>
          </w:p>
        </w:tc>
        <w:tc>
          <w:tcPr>
            <w:tcW w:w="522" w:type="dxa"/>
          </w:tcPr>
          <w:p w:rsidR="0088010D" w:rsidRDefault="0088010D">
            <w:pPr>
              <w:spacing w:line="0" w:lineRule="atLeast"/>
              <w:jc w:val="center"/>
              <w:rPr>
                <w:rFonts w:ascii="仿宋" w:eastAsia="仿宋" w:hAnsi="仿宋" w:cs="仿宋"/>
                <w:sz w:val="28"/>
                <w:szCs w:val="28"/>
              </w:rPr>
            </w:pPr>
          </w:p>
        </w:tc>
      </w:tr>
      <w:tr w:rsidR="0088010D">
        <w:trPr>
          <w:jc w:val="center"/>
        </w:trPr>
        <w:tc>
          <w:tcPr>
            <w:tcW w:w="506" w:type="dxa"/>
            <w:vAlign w:val="center"/>
          </w:tcPr>
          <w:p w:rsidR="0088010D" w:rsidRDefault="0088010D">
            <w:pPr>
              <w:tabs>
                <w:tab w:val="left" w:pos="644"/>
              </w:tabs>
              <w:spacing w:line="0" w:lineRule="atLeast"/>
              <w:jc w:val="left"/>
              <w:rPr>
                <w:rFonts w:ascii="仿宋" w:eastAsia="仿宋" w:hAnsi="仿宋" w:cs="仿宋"/>
                <w:sz w:val="28"/>
                <w:szCs w:val="28"/>
              </w:rPr>
            </w:pPr>
          </w:p>
        </w:tc>
        <w:tc>
          <w:tcPr>
            <w:tcW w:w="961" w:type="dxa"/>
            <w:vAlign w:val="center"/>
          </w:tcPr>
          <w:p w:rsidR="0088010D" w:rsidRDefault="0088010D">
            <w:pPr>
              <w:adjustRightInd w:val="0"/>
              <w:snapToGrid w:val="0"/>
              <w:spacing w:line="240" w:lineRule="atLeast"/>
              <w:jc w:val="center"/>
              <w:rPr>
                <w:rFonts w:ascii="仿宋" w:eastAsia="仿宋" w:hAnsi="仿宋" w:cs="仿宋"/>
                <w:sz w:val="28"/>
                <w:szCs w:val="28"/>
              </w:rPr>
            </w:pPr>
          </w:p>
        </w:tc>
        <w:tc>
          <w:tcPr>
            <w:tcW w:w="1530" w:type="dxa"/>
            <w:vAlign w:val="center"/>
          </w:tcPr>
          <w:p w:rsidR="0088010D" w:rsidRDefault="0088010D">
            <w:pPr>
              <w:adjustRightInd w:val="0"/>
              <w:snapToGrid w:val="0"/>
              <w:spacing w:line="240" w:lineRule="atLeast"/>
              <w:rPr>
                <w:rFonts w:ascii="仿宋" w:eastAsia="仿宋" w:hAnsi="仿宋" w:cs="仿宋"/>
                <w:sz w:val="28"/>
                <w:szCs w:val="28"/>
              </w:rPr>
            </w:pPr>
          </w:p>
        </w:tc>
        <w:tc>
          <w:tcPr>
            <w:tcW w:w="3810" w:type="dxa"/>
            <w:vAlign w:val="center"/>
          </w:tcPr>
          <w:p w:rsidR="0088010D" w:rsidRDefault="0088010D">
            <w:pPr>
              <w:adjustRightInd w:val="0"/>
              <w:snapToGrid w:val="0"/>
              <w:spacing w:line="240" w:lineRule="atLeast"/>
              <w:rPr>
                <w:rFonts w:ascii="仿宋" w:eastAsia="仿宋" w:hAnsi="仿宋" w:cs="仿宋"/>
                <w:sz w:val="28"/>
                <w:szCs w:val="28"/>
              </w:rPr>
            </w:pPr>
          </w:p>
        </w:tc>
        <w:tc>
          <w:tcPr>
            <w:tcW w:w="615" w:type="dxa"/>
            <w:vAlign w:val="center"/>
          </w:tcPr>
          <w:p w:rsidR="0088010D" w:rsidRDefault="0088010D">
            <w:pPr>
              <w:spacing w:line="0" w:lineRule="atLeast"/>
              <w:jc w:val="center"/>
              <w:rPr>
                <w:rFonts w:ascii="仿宋" w:eastAsia="仿宋" w:hAnsi="仿宋" w:cs="仿宋"/>
                <w:sz w:val="28"/>
                <w:szCs w:val="28"/>
              </w:rPr>
            </w:pPr>
          </w:p>
        </w:tc>
        <w:tc>
          <w:tcPr>
            <w:tcW w:w="585" w:type="dxa"/>
            <w:vAlign w:val="center"/>
          </w:tcPr>
          <w:p w:rsidR="0088010D" w:rsidRDefault="0088010D">
            <w:pPr>
              <w:spacing w:line="0" w:lineRule="atLeast"/>
              <w:jc w:val="center"/>
              <w:rPr>
                <w:rFonts w:ascii="仿宋" w:eastAsia="仿宋" w:hAnsi="仿宋" w:cs="仿宋"/>
                <w:sz w:val="28"/>
                <w:szCs w:val="28"/>
              </w:rPr>
            </w:pPr>
          </w:p>
        </w:tc>
        <w:tc>
          <w:tcPr>
            <w:tcW w:w="585" w:type="dxa"/>
            <w:vAlign w:val="center"/>
          </w:tcPr>
          <w:p w:rsidR="0088010D" w:rsidRDefault="0088010D">
            <w:pPr>
              <w:spacing w:line="0" w:lineRule="atLeast"/>
              <w:jc w:val="center"/>
              <w:rPr>
                <w:rFonts w:ascii="仿宋" w:eastAsia="仿宋" w:hAnsi="仿宋" w:cs="仿宋"/>
                <w:sz w:val="28"/>
                <w:szCs w:val="28"/>
              </w:rPr>
            </w:pPr>
          </w:p>
        </w:tc>
        <w:tc>
          <w:tcPr>
            <w:tcW w:w="522" w:type="dxa"/>
          </w:tcPr>
          <w:p w:rsidR="0088010D" w:rsidRDefault="0088010D">
            <w:pPr>
              <w:spacing w:line="0" w:lineRule="atLeast"/>
              <w:jc w:val="center"/>
              <w:rPr>
                <w:rFonts w:ascii="仿宋" w:eastAsia="仿宋" w:hAnsi="仿宋" w:cs="仿宋"/>
                <w:sz w:val="28"/>
                <w:szCs w:val="28"/>
              </w:rPr>
            </w:pPr>
          </w:p>
        </w:tc>
      </w:tr>
      <w:tr w:rsidR="0088010D">
        <w:trPr>
          <w:jc w:val="center"/>
        </w:trPr>
        <w:tc>
          <w:tcPr>
            <w:tcW w:w="506" w:type="dxa"/>
            <w:vAlign w:val="center"/>
          </w:tcPr>
          <w:p w:rsidR="0088010D" w:rsidRDefault="0088010D">
            <w:pPr>
              <w:tabs>
                <w:tab w:val="left" w:pos="644"/>
              </w:tabs>
              <w:spacing w:line="0" w:lineRule="atLeast"/>
              <w:jc w:val="left"/>
              <w:rPr>
                <w:rFonts w:ascii="仿宋" w:eastAsia="仿宋" w:hAnsi="仿宋" w:cs="仿宋"/>
                <w:sz w:val="28"/>
                <w:szCs w:val="28"/>
              </w:rPr>
            </w:pPr>
          </w:p>
        </w:tc>
        <w:tc>
          <w:tcPr>
            <w:tcW w:w="961" w:type="dxa"/>
            <w:vAlign w:val="center"/>
          </w:tcPr>
          <w:p w:rsidR="0088010D" w:rsidRDefault="0088010D">
            <w:pPr>
              <w:adjustRightInd w:val="0"/>
              <w:snapToGrid w:val="0"/>
              <w:spacing w:line="240" w:lineRule="atLeast"/>
              <w:jc w:val="center"/>
              <w:rPr>
                <w:rFonts w:ascii="仿宋" w:eastAsia="仿宋" w:hAnsi="仿宋" w:cs="仿宋"/>
                <w:sz w:val="28"/>
                <w:szCs w:val="28"/>
              </w:rPr>
            </w:pPr>
          </w:p>
        </w:tc>
        <w:tc>
          <w:tcPr>
            <w:tcW w:w="1530" w:type="dxa"/>
            <w:vAlign w:val="center"/>
          </w:tcPr>
          <w:p w:rsidR="0088010D" w:rsidRDefault="0088010D">
            <w:pPr>
              <w:adjustRightInd w:val="0"/>
              <w:snapToGrid w:val="0"/>
              <w:spacing w:line="240" w:lineRule="atLeast"/>
              <w:rPr>
                <w:rFonts w:ascii="仿宋" w:eastAsia="仿宋" w:hAnsi="仿宋" w:cs="仿宋"/>
                <w:sz w:val="28"/>
                <w:szCs w:val="28"/>
              </w:rPr>
            </w:pPr>
          </w:p>
        </w:tc>
        <w:tc>
          <w:tcPr>
            <w:tcW w:w="3810" w:type="dxa"/>
            <w:vAlign w:val="center"/>
          </w:tcPr>
          <w:p w:rsidR="0088010D" w:rsidRDefault="0088010D">
            <w:pPr>
              <w:rPr>
                <w:rFonts w:ascii="仿宋" w:eastAsia="仿宋" w:hAnsi="仿宋" w:cs="仿宋"/>
                <w:sz w:val="28"/>
                <w:szCs w:val="28"/>
              </w:rPr>
            </w:pPr>
          </w:p>
        </w:tc>
        <w:tc>
          <w:tcPr>
            <w:tcW w:w="615" w:type="dxa"/>
            <w:vAlign w:val="center"/>
          </w:tcPr>
          <w:p w:rsidR="0088010D" w:rsidRDefault="0088010D">
            <w:pPr>
              <w:spacing w:line="0" w:lineRule="atLeast"/>
              <w:jc w:val="center"/>
              <w:rPr>
                <w:rFonts w:ascii="仿宋" w:eastAsia="仿宋" w:hAnsi="仿宋" w:cs="仿宋"/>
                <w:sz w:val="28"/>
                <w:szCs w:val="28"/>
              </w:rPr>
            </w:pPr>
          </w:p>
        </w:tc>
        <w:tc>
          <w:tcPr>
            <w:tcW w:w="585" w:type="dxa"/>
            <w:vAlign w:val="center"/>
          </w:tcPr>
          <w:p w:rsidR="0088010D" w:rsidRDefault="0088010D">
            <w:pPr>
              <w:spacing w:line="0" w:lineRule="atLeast"/>
              <w:jc w:val="center"/>
              <w:rPr>
                <w:rFonts w:ascii="仿宋" w:eastAsia="仿宋" w:hAnsi="仿宋" w:cs="仿宋"/>
                <w:sz w:val="28"/>
                <w:szCs w:val="28"/>
              </w:rPr>
            </w:pPr>
          </w:p>
        </w:tc>
        <w:tc>
          <w:tcPr>
            <w:tcW w:w="585" w:type="dxa"/>
            <w:vAlign w:val="center"/>
          </w:tcPr>
          <w:p w:rsidR="0088010D" w:rsidRDefault="0088010D">
            <w:pPr>
              <w:spacing w:line="0" w:lineRule="atLeast"/>
              <w:jc w:val="center"/>
              <w:rPr>
                <w:rFonts w:ascii="仿宋" w:eastAsia="仿宋" w:hAnsi="仿宋" w:cs="仿宋"/>
                <w:sz w:val="28"/>
                <w:szCs w:val="28"/>
              </w:rPr>
            </w:pPr>
          </w:p>
        </w:tc>
        <w:tc>
          <w:tcPr>
            <w:tcW w:w="522" w:type="dxa"/>
          </w:tcPr>
          <w:p w:rsidR="0088010D" w:rsidRDefault="0088010D">
            <w:pPr>
              <w:spacing w:line="0" w:lineRule="atLeast"/>
              <w:jc w:val="center"/>
              <w:rPr>
                <w:rFonts w:ascii="仿宋" w:eastAsia="仿宋" w:hAnsi="仿宋" w:cs="仿宋"/>
                <w:sz w:val="28"/>
                <w:szCs w:val="28"/>
              </w:rPr>
            </w:pPr>
          </w:p>
        </w:tc>
      </w:tr>
      <w:tr w:rsidR="0088010D">
        <w:trPr>
          <w:jc w:val="center"/>
        </w:trPr>
        <w:tc>
          <w:tcPr>
            <w:tcW w:w="506" w:type="dxa"/>
            <w:vAlign w:val="center"/>
          </w:tcPr>
          <w:p w:rsidR="0088010D" w:rsidRDefault="0088010D">
            <w:pPr>
              <w:tabs>
                <w:tab w:val="left" w:pos="644"/>
              </w:tabs>
              <w:spacing w:line="0" w:lineRule="atLeast"/>
              <w:jc w:val="left"/>
              <w:rPr>
                <w:rFonts w:ascii="仿宋" w:eastAsia="仿宋" w:hAnsi="仿宋" w:cs="仿宋"/>
                <w:sz w:val="28"/>
                <w:szCs w:val="28"/>
              </w:rPr>
            </w:pPr>
          </w:p>
        </w:tc>
        <w:tc>
          <w:tcPr>
            <w:tcW w:w="961" w:type="dxa"/>
          </w:tcPr>
          <w:p w:rsidR="0088010D" w:rsidRDefault="0088010D">
            <w:pPr>
              <w:adjustRightInd w:val="0"/>
              <w:snapToGrid w:val="0"/>
              <w:spacing w:line="240" w:lineRule="atLeast"/>
              <w:rPr>
                <w:rFonts w:ascii="仿宋" w:eastAsia="仿宋" w:hAnsi="仿宋" w:cs="仿宋"/>
                <w:sz w:val="28"/>
                <w:szCs w:val="28"/>
              </w:rPr>
            </w:pPr>
          </w:p>
        </w:tc>
        <w:tc>
          <w:tcPr>
            <w:tcW w:w="1530" w:type="dxa"/>
          </w:tcPr>
          <w:p w:rsidR="0088010D" w:rsidRDefault="0088010D">
            <w:pPr>
              <w:adjustRightInd w:val="0"/>
              <w:snapToGrid w:val="0"/>
              <w:spacing w:line="240" w:lineRule="atLeast"/>
              <w:rPr>
                <w:rFonts w:ascii="仿宋" w:eastAsia="仿宋" w:hAnsi="仿宋" w:cs="仿宋"/>
                <w:sz w:val="28"/>
                <w:szCs w:val="28"/>
              </w:rPr>
            </w:pPr>
          </w:p>
        </w:tc>
        <w:tc>
          <w:tcPr>
            <w:tcW w:w="3810" w:type="dxa"/>
          </w:tcPr>
          <w:p w:rsidR="0088010D" w:rsidRDefault="0088010D">
            <w:pPr>
              <w:adjustRightInd w:val="0"/>
              <w:snapToGrid w:val="0"/>
              <w:spacing w:line="240" w:lineRule="atLeast"/>
              <w:rPr>
                <w:rFonts w:ascii="仿宋" w:eastAsia="仿宋" w:hAnsi="仿宋" w:cs="仿宋"/>
                <w:sz w:val="28"/>
                <w:szCs w:val="28"/>
              </w:rPr>
            </w:pPr>
          </w:p>
        </w:tc>
        <w:tc>
          <w:tcPr>
            <w:tcW w:w="615" w:type="dxa"/>
            <w:vAlign w:val="center"/>
          </w:tcPr>
          <w:p w:rsidR="0088010D" w:rsidRDefault="0088010D">
            <w:pPr>
              <w:spacing w:line="0" w:lineRule="atLeast"/>
              <w:jc w:val="center"/>
              <w:rPr>
                <w:rFonts w:ascii="仿宋" w:eastAsia="仿宋" w:hAnsi="仿宋" w:cs="仿宋"/>
                <w:sz w:val="28"/>
                <w:szCs w:val="28"/>
              </w:rPr>
            </w:pPr>
          </w:p>
        </w:tc>
        <w:tc>
          <w:tcPr>
            <w:tcW w:w="585" w:type="dxa"/>
            <w:vAlign w:val="center"/>
          </w:tcPr>
          <w:p w:rsidR="0088010D" w:rsidRDefault="0088010D">
            <w:pPr>
              <w:spacing w:line="0" w:lineRule="atLeast"/>
              <w:jc w:val="center"/>
              <w:rPr>
                <w:rFonts w:ascii="仿宋" w:eastAsia="仿宋" w:hAnsi="仿宋" w:cs="仿宋"/>
                <w:sz w:val="28"/>
                <w:szCs w:val="28"/>
              </w:rPr>
            </w:pPr>
          </w:p>
        </w:tc>
        <w:tc>
          <w:tcPr>
            <w:tcW w:w="585" w:type="dxa"/>
            <w:vAlign w:val="center"/>
          </w:tcPr>
          <w:p w:rsidR="0088010D" w:rsidRDefault="0088010D">
            <w:pPr>
              <w:spacing w:line="0" w:lineRule="atLeast"/>
              <w:jc w:val="center"/>
              <w:rPr>
                <w:rFonts w:ascii="仿宋" w:eastAsia="仿宋" w:hAnsi="仿宋" w:cs="仿宋"/>
                <w:sz w:val="28"/>
                <w:szCs w:val="28"/>
              </w:rPr>
            </w:pPr>
          </w:p>
        </w:tc>
        <w:tc>
          <w:tcPr>
            <w:tcW w:w="522" w:type="dxa"/>
          </w:tcPr>
          <w:p w:rsidR="0088010D" w:rsidRDefault="0088010D">
            <w:pPr>
              <w:spacing w:line="0" w:lineRule="atLeast"/>
              <w:jc w:val="center"/>
              <w:rPr>
                <w:rFonts w:ascii="仿宋" w:eastAsia="仿宋" w:hAnsi="仿宋" w:cs="仿宋"/>
                <w:sz w:val="28"/>
                <w:szCs w:val="28"/>
              </w:rPr>
            </w:pPr>
          </w:p>
        </w:tc>
      </w:tr>
      <w:tr w:rsidR="0088010D">
        <w:trPr>
          <w:jc w:val="center"/>
        </w:trPr>
        <w:tc>
          <w:tcPr>
            <w:tcW w:w="506" w:type="dxa"/>
            <w:vAlign w:val="center"/>
          </w:tcPr>
          <w:p w:rsidR="0088010D" w:rsidRDefault="0088010D">
            <w:pPr>
              <w:tabs>
                <w:tab w:val="left" w:pos="644"/>
              </w:tabs>
              <w:spacing w:line="0" w:lineRule="atLeast"/>
              <w:jc w:val="left"/>
              <w:rPr>
                <w:rFonts w:ascii="仿宋" w:eastAsia="仿宋" w:hAnsi="仿宋" w:cs="仿宋"/>
                <w:sz w:val="28"/>
                <w:szCs w:val="28"/>
              </w:rPr>
            </w:pPr>
          </w:p>
        </w:tc>
        <w:tc>
          <w:tcPr>
            <w:tcW w:w="961" w:type="dxa"/>
          </w:tcPr>
          <w:p w:rsidR="0088010D" w:rsidRDefault="0088010D">
            <w:pPr>
              <w:adjustRightInd w:val="0"/>
              <w:snapToGrid w:val="0"/>
              <w:spacing w:line="240" w:lineRule="atLeast"/>
              <w:rPr>
                <w:rFonts w:ascii="仿宋" w:eastAsia="仿宋" w:hAnsi="仿宋" w:cs="仿宋"/>
                <w:sz w:val="28"/>
                <w:szCs w:val="28"/>
              </w:rPr>
            </w:pPr>
          </w:p>
        </w:tc>
        <w:tc>
          <w:tcPr>
            <w:tcW w:w="1530" w:type="dxa"/>
          </w:tcPr>
          <w:p w:rsidR="0088010D" w:rsidRDefault="0088010D">
            <w:pPr>
              <w:adjustRightInd w:val="0"/>
              <w:snapToGrid w:val="0"/>
              <w:spacing w:line="240" w:lineRule="atLeast"/>
              <w:rPr>
                <w:rFonts w:ascii="仿宋" w:eastAsia="仿宋" w:hAnsi="仿宋" w:cs="仿宋"/>
                <w:sz w:val="28"/>
                <w:szCs w:val="28"/>
              </w:rPr>
            </w:pPr>
          </w:p>
        </w:tc>
        <w:tc>
          <w:tcPr>
            <w:tcW w:w="3810" w:type="dxa"/>
          </w:tcPr>
          <w:p w:rsidR="0088010D" w:rsidRDefault="0088010D">
            <w:pPr>
              <w:adjustRightInd w:val="0"/>
              <w:snapToGrid w:val="0"/>
              <w:spacing w:line="240" w:lineRule="atLeast"/>
              <w:rPr>
                <w:rFonts w:ascii="仿宋" w:eastAsia="仿宋" w:hAnsi="仿宋" w:cs="仿宋"/>
                <w:sz w:val="28"/>
                <w:szCs w:val="28"/>
              </w:rPr>
            </w:pPr>
          </w:p>
        </w:tc>
        <w:tc>
          <w:tcPr>
            <w:tcW w:w="615" w:type="dxa"/>
            <w:vAlign w:val="center"/>
          </w:tcPr>
          <w:p w:rsidR="0088010D" w:rsidRDefault="0088010D">
            <w:pPr>
              <w:spacing w:line="0" w:lineRule="atLeast"/>
              <w:jc w:val="center"/>
              <w:rPr>
                <w:rFonts w:ascii="仿宋" w:eastAsia="仿宋" w:hAnsi="仿宋" w:cs="仿宋"/>
                <w:sz w:val="28"/>
                <w:szCs w:val="28"/>
              </w:rPr>
            </w:pPr>
          </w:p>
        </w:tc>
        <w:tc>
          <w:tcPr>
            <w:tcW w:w="585" w:type="dxa"/>
            <w:vAlign w:val="center"/>
          </w:tcPr>
          <w:p w:rsidR="0088010D" w:rsidRDefault="0088010D">
            <w:pPr>
              <w:spacing w:line="0" w:lineRule="atLeast"/>
              <w:jc w:val="center"/>
              <w:rPr>
                <w:rFonts w:ascii="仿宋" w:eastAsia="仿宋" w:hAnsi="仿宋" w:cs="仿宋"/>
                <w:sz w:val="28"/>
                <w:szCs w:val="28"/>
              </w:rPr>
            </w:pPr>
          </w:p>
        </w:tc>
        <w:tc>
          <w:tcPr>
            <w:tcW w:w="585" w:type="dxa"/>
            <w:vAlign w:val="center"/>
          </w:tcPr>
          <w:p w:rsidR="0088010D" w:rsidRDefault="0088010D">
            <w:pPr>
              <w:spacing w:line="0" w:lineRule="atLeast"/>
              <w:jc w:val="center"/>
              <w:rPr>
                <w:rFonts w:ascii="仿宋" w:eastAsia="仿宋" w:hAnsi="仿宋" w:cs="仿宋"/>
                <w:sz w:val="28"/>
                <w:szCs w:val="28"/>
              </w:rPr>
            </w:pPr>
          </w:p>
        </w:tc>
        <w:tc>
          <w:tcPr>
            <w:tcW w:w="522" w:type="dxa"/>
          </w:tcPr>
          <w:p w:rsidR="0088010D" w:rsidRDefault="0088010D">
            <w:pPr>
              <w:spacing w:line="0" w:lineRule="atLeast"/>
              <w:jc w:val="center"/>
              <w:rPr>
                <w:rFonts w:ascii="仿宋" w:eastAsia="仿宋" w:hAnsi="仿宋" w:cs="仿宋"/>
                <w:sz w:val="28"/>
                <w:szCs w:val="28"/>
              </w:rPr>
            </w:pPr>
          </w:p>
        </w:tc>
      </w:tr>
      <w:tr w:rsidR="0088010D">
        <w:trPr>
          <w:jc w:val="center"/>
        </w:trPr>
        <w:tc>
          <w:tcPr>
            <w:tcW w:w="506" w:type="dxa"/>
            <w:vAlign w:val="center"/>
          </w:tcPr>
          <w:p w:rsidR="0088010D" w:rsidRDefault="0088010D">
            <w:pPr>
              <w:tabs>
                <w:tab w:val="left" w:pos="644"/>
              </w:tabs>
              <w:spacing w:line="0" w:lineRule="atLeast"/>
              <w:jc w:val="left"/>
              <w:rPr>
                <w:rFonts w:ascii="仿宋" w:eastAsia="仿宋" w:hAnsi="仿宋" w:cs="仿宋"/>
                <w:sz w:val="28"/>
                <w:szCs w:val="28"/>
              </w:rPr>
            </w:pPr>
          </w:p>
        </w:tc>
        <w:tc>
          <w:tcPr>
            <w:tcW w:w="961" w:type="dxa"/>
          </w:tcPr>
          <w:p w:rsidR="0088010D" w:rsidRDefault="0088010D">
            <w:pPr>
              <w:adjustRightInd w:val="0"/>
              <w:snapToGrid w:val="0"/>
              <w:spacing w:line="240" w:lineRule="exact"/>
              <w:rPr>
                <w:rFonts w:ascii="仿宋" w:eastAsia="仿宋" w:hAnsi="仿宋" w:cs="仿宋"/>
                <w:sz w:val="28"/>
                <w:szCs w:val="28"/>
              </w:rPr>
            </w:pPr>
          </w:p>
        </w:tc>
        <w:tc>
          <w:tcPr>
            <w:tcW w:w="1530" w:type="dxa"/>
          </w:tcPr>
          <w:p w:rsidR="0088010D" w:rsidRDefault="0088010D">
            <w:pPr>
              <w:adjustRightInd w:val="0"/>
              <w:snapToGrid w:val="0"/>
              <w:spacing w:line="240" w:lineRule="exact"/>
              <w:rPr>
                <w:rFonts w:ascii="仿宋" w:eastAsia="仿宋" w:hAnsi="仿宋" w:cs="仿宋"/>
                <w:sz w:val="28"/>
                <w:szCs w:val="28"/>
              </w:rPr>
            </w:pPr>
          </w:p>
        </w:tc>
        <w:tc>
          <w:tcPr>
            <w:tcW w:w="3810" w:type="dxa"/>
          </w:tcPr>
          <w:p w:rsidR="0088010D" w:rsidRDefault="0088010D">
            <w:pPr>
              <w:adjustRightInd w:val="0"/>
              <w:snapToGrid w:val="0"/>
              <w:spacing w:line="240" w:lineRule="exact"/>
              <w:rPr>
                <w:rFonts w:ascii="仿宋" w:eastAsia="仿宋" w:hAnsi="仿宋" w:cs="仿宋"/>
                <w:sz w:val="28"/>
                <w:szCs w:val="28"/>
              </w:rPr>
            </w:pPr>
          </w:p>
        </w:tc>
        <w:tc>
          <w:tcPr>
            <w:tcW w:w="615" w:type="dxa"/>
            <w:vAlign w:val="center"/>
          </w:tcPr>
          <w:p w:rsidR="0088010D" w:rsidRDefault="0088010D">
            <w:pPr>
              <w:spacing w:line="0" w:lineRule="atLeast"/>
              <w:jc w:val="center"/>
              <w:rPr>
                <w:rFonts w:ascii="仿宋" w:eastAsia="仿宋" w:hAnsi="仿宋" w:cs="仿宋"/>
                <w:sz w:val="28"/>
                <w:szCs w:val="28"/>
              </w:rPr>
            </w:pPr>
          </w:p>
        </w:tc>
        <w:tc>
          <w:tcPr>
            <w:tcW w:w="585" w:type="dxa"/>
            <w:vAlign w:val="center"/>
          </w:tcPr>
          <w:p w:rsidR="0088010D" w:rsidRDefault="0088010D">
            <w:pPr>
              <w:spacing w:line="0" w:lineRule="atLeast"/>
              <w:jc w:val="center"/>
              <w:rPr>
                <w:rFonts w:ascii="仿宋" w:eastAsia="仿宋" w:hAnsi="仿宋" w:cs="仿宋"/>
                <w:sz w:val="28"/>
                <w:szCs w:val="28"/>
              </w:rPr>
            </w:pPr>
          </w:p>
        </w:tc>
        <w:tc>
          <w:tcPr>
            <w:tcW w:w="585" w:type="dxa"/>
            <w:vAlign w:val="center"/>
          </w:tcPr>
          <w:p w:rsidR="0088010D" w:rsidRDefault="0088010D">
            <w:pPr>
              <w:spacing w:line="0" w:lineRule="atLeast"/>
              <w:jc w:val="center"/>
              <w:rPr>
                <w:rFonts w:ascii="仿宋" w:eastAsia="仿宋" w:hAnsi="仿宋" w:cs="仿宋"/>
                <w:sz w:val="28"/>
                <w:szCs w:val="28"/>
              </w:rPr>
            </w:pPr>
          </w:p>
        </w:tc>
        <w:tc>
          <w:tcPr>
            <w:tcW w:w="522" w:type="dxa"/>
          </w:tcPr>
          <w:p w:rsidR="0088010D" w:rsidRDefault="0088010D">
            <w:pPr>
              <w:spacing w:line="0" w:lineRule="atLeast"/>
              <w:jc w:val="center"/>
              <w:rPr>
                <w:rFonts w:ascii="仿宋" w:eastAsia="仿宋" w:hAnsi="仿宋" w:cs="仿宋"/>
                <w:sz w:val="28"/>
                <w:szCs w:val="28"/>
              </w:rPr>
            </w:pPr>
          </w:p>
        </w:tc>
      </w:tr>
      <w:tr w:rsidR="0088010D">
        <w:trPr>
          <w:jc w:val="center"/>
        </w:trPr>
        <w:tc>
          <w:tcPr>
            <w:tcW w:w="506" w:type="dxa"/>
            <w:vAlign w:val="center"/>
          </w:tcPr>
          <w:p w:rsidR="0088010D" w:rsidRDefault="0088010D">
            <w:pPr>
              <w:tabs>
                <w:tab w:val="left" w:pos="644"/>
              </w:tabs>
              <w:spacing w:line="0" w:lineRule="atLeast"/>
              <w:jc w:val="left"/>
              <w:rPr>
                <w:rFonts w:ascii="仿宋" w:eastAsia="仿宋" w:hAnsi="仿宋" w:cs="仿宋"/>
                <w:sz w:val="28"/>
                <w:szCs w:val="28"/>
              </w:rPr>
            </w:pPr>
          </w:p>
        </w:tc>
        <w:tc>
          <w:tcPr>
            <w:tcW w:w="961" w:type="dxa"/>
            <w:vAlign w:val="center"/>
          </w:tcPr>
          <w:p w:rsidR="0088010D" w:rsidRDefault="0088010D">
            <w:pPr>
              <w:adjustRightInd w:val="0"/>
              <w:snapToGrid w:val="0"/>
              <w:spacing w:line="240" w:lineRule="exact"/>
              <w:rPr>
                <w:rFonts w:ascii="仿宋" w:eastAsia="仿宋" w:hAnsi="仿宋" w:cs="仿宋"/>
                <w:sz w:val="28"/>
                <w:szCs w:val="28"/>
              </w:rPr>
            </w:pPr>
          </w:p>
        </w:tc>
        <w:tc>
          <w:tcPr>
            <w:tcW w:w="1530" w:type="dxa"/>
            <w:vAlign w:val="center"/>
          </w:tcPr>
          <w:p w:rsidR="0088010D" w:rsidRDefault="0088010D">
            <w:pPr>
              <w:adjustRightInd w:val="0"/>
              <w:snapToGrid w:val="0"/>
              <w:spacing w:line="240" w:lineRule="exact"/>
              <w:rPr>
                <w:rFonts w:ascii="仿宋" w:eastAsia="仿宋" w:hAnsi="仿宋" w:cs="仿宋"/>
                <w:sz w:val="28"/>
                <w:szCs w:val="28"/>
              </w:rPr>
            </w:pPr>
          </w:p>
        </w:tc>
        <w:tc>
          <w:tcPr>
            <w:tcW w:w="3810" w:type="dxa"/>
            <w:vAlign w:val="center"/>
          </w:tcPr>
          <w:p w:rsidR="0088010D" w:rsidRDefault="0088010D">
            <w:pPr>
              <w:adjustRightInd w:val="0"/>
              <w:snapToGrid w:val="0"/>
              <w:spacing w:line="240" w:lineRule="exact"/>
              <w:rPr>
                <w:rFonts w:ascii="仿宋" w:eastAsia="仿宋" w:hAnsi="仿宋" w:cs="仿宋"/>
                <w:sz w:val="28"/>
                <w:szCs w:val="28"/>
              </w:rPr>
            </w:pPr>
          </w:p>
        </w:tc>
        <w:tc>
          <w:tcPr>
            <w:tcW w:w="615" w:type="dxa"/>
            <w:vAlign w:val="center"/>
          </w:tcPr>
          <w:p w:rsidR="0088010D" w:rsidRDefault="0088010D">
            <w:pPr>
              <w:spacing w:line="0" w:lineRule="atLeast"/>
              <w:jc w:val="center"/>
              <w:rPr>
                <w:rFonts w:ascii="仿宋" w:eastAsia="仿宋" w:hAnsi="仿宋" w:cs="仿宋"/>
                <w:sz w:val="28"/>
                <w:szCs w:val="28"/>
              </w:rPr>
            </w:pPr>
          </w:p>
        </w:tc>
        <w:tc>
          <w:tcPr>
            <w:tcW w:w="585" w:type="dxa"/>
            <w:vAlign w:val="center"/>
          </w:tcPr>
          <w:p w:rsidR="0088010D" w:rsidRDefault="0088010D">
            <w:pPr>
              <w:spacing w:line="0" w:lineRule="atLeast"/>
              <w:jc w:val="center"/>
              <w:rPr>
                <w:rFonts w:ascii="仿宋" w:eastAsia="仿宋" w:hAnsi="仿宋" w:cs="仿宋"/>
                <w:sz w:val="28"/>
                <w:szCs w:val="28"/>
              </w:rPr>
            </w:pPr>
          </w:p>
        </w:tc>
        <w:tc>
          <w:tcPr>
            <w:tcW w:w="585" w:type="dxa"/>
            <w:vAlign w:val="center"/>
          </w:tcPr>
          <w:p w:rsidR="0088010D" w:rsidRDefault="0088010D">
            <w:pPr>
              <w:spacing w:line="0" w:lineRule="atLeast"/>
              <w:jc w:val="center"/>
              <w:rPr>
                <w:rFonts w:ascii="仿宋" w:eastAsia="仿宋" w:hAnsi="仿宋" w:cs="仿宋"/>
                <w:sz w:val="28"/>
                <w:szCs w:val="28"/>
              </w:rPr>
            </w:pPr>
          </w:p>
        </w:tc>
        <w:tc>
          <w:tcPr>
            <w:tcW w:w="522" w:type="dxa"/>
          </w:tcPr>
          <w:p w:rsidR="0088010D" w:rsidRDefault="0088010D">
            <w:pPr>
              <w:spacing w:line="0" w:lineRule="atLeast"/>
              <w:jc w:val="center"/>
              <w:rPr>
                <w:rFonts w:ascii="仿宋" w:eastAsia="仿宋" w:hAnsi="仿宋" w:cs="仿宋"/>
                <w:sz w:val="28"/>
                <w:szCs w:val="28"/>
              </w:rPr>
            </w:pPr>
          </w:p>
        </w:tc>
      </w:tr>
      <w:tr w:rsidR="0088010D">
        <w:trPr>
          <w:jc w:val="center"/>
        </w:trPr>
        <w:tc>
          <w:tcPr>
            <w:tcW w:w="506" w:type="dxa"/>
          </w:tcPr>
          <w:p w:rsidR="0088010D" w:rsidRDefault="0088010D">
            <w:pPr>
              <w:tabs>
                <w:tab w:val="left" w:pos="644"/>
              </w:tabs>
              <w:spacing w:line="0" w:lineRule="atLeast"/>
              <w:jc w:val="left"/>
              <w:rPr>
                <w:rFonts w:ascii="仿宋" w:eastAsia="仿宋" w:hAnsi="仿宋" w:cs="仿宋"/>
                <w:sz w:val="28"/>
                <w:szCs w:val="28"/>
              </w:rPr>
            </w:pPr>
          </w:p>
        </w:tc>
        <w:tc>
          <w:tcPr>
            <w:tcW w:w="961" w:type="dxa"/>
          </w:tcPr>
          <w:p w:rsidR="0088010D" w:rsidRDefault="0088010D">
            <w:pPr>
              <w:adjustRightInd w:val="0"/>
              <w:snapToGrid w:val="0"/>
              <w:rPr>
                <w:rFonts w:ascii="仿宋" w:eastAsia="仿宋" w:hAnsi="仿宋" w:cs="仿宋"/>
                <w:sz w:val="28"/>
                <w:szCs w:val="28"/>
              </w:rPr>
            </w:pPr>
          </w:p>
        </w:tc>
        <w:tc>
          <w:tcPr>
            <w:tcW w:w="1530" w:type="dxa"/>
          </w:tcPr>
          <w:p w:rsidR="0088010D" w:rsidRDefault="0088010D">
            <w:pPr>
              <w:adjustRightInd w:val="0"/>
              <w:snapToGrid w:val="0"/>
              <w:rPr>
                <w:rFonts w:ascii="仿宋" w:eastAsia="仿宋" w:hAnsi="仿宋" w:cs="仿宋"/>
                <w:sz w:val="28"/>
                <w:szCs w:val="28"/>
              </w:rPr>
            </w:pPr>
          </w:p>
        </w:tc>
        <w:tc>
          <w:tcPr>
            <w:tcW w:w="3810" w:type="dxa"/>
          </w:tcPr>
          <w:p w:rsidR="0088010D" w:rsidRDefault="0088010D">
            <w:pPr>
              <w:adjustRightInd w:val="0"/>
              <w:snapToGrid w:val="0"/>
              <w:rPr>
                <w:rFonts w:ascii="仿宋" w:eastAsia="仿宋" w:hAnsi="仿宋" w:cs="仿宋"/>
                <w:sz w:val="28"/>
                <w:szCs w:val="28"/>
              </w:rPr>
            </w:pPr>
          </w:p>
        </w:tc>
        <w:tc>
          <w:tcPr>
            <w:tcW w:w="615" w:type="dxa"/>
          </w:tcPr>
          <w:p w:rsidR="0088010D" w:rsidRDefault="0088010D">
            <w:pPr>
              <w:spacing w:line="0" w:lineRule="atLeast"/>
              <w:jc w:val="center"/>
              <w:rPr>
                <w:rFonts w:ascii="仿宋" w:eastAsia="仿宋" w:hAnsi="仿宋" w:cs="仿宋"/>
                <w:sz w:val="28"/>
                <w:szCs w:val="28"/>
              </w:rPr>
            </w:pPr>
          </w:p>
        </w:tc>
        <w:tc>
          <w:tcPr>
            <w:tcW w:w="585" w:type="dxa"/>
          </w:tcPr>
          <w:p w:rsidR="0088010D" w:rsidRDefault="0088010D">
            <w:pPr>
              <w:spacing w:line="0" w:lineRule="atLeast"/>
              <w:jc w:val="center"/>
              <w:rPr>
                <w:rFonts w:ascii="仿宋" w:eastAsia="仿宋" w:hAnsi="仿宋" w:cs="仿宋"/>
                <w:sz w:val="28"/>
                <w:szCs w:val="28"/>
              </w:rPr>
            </w:pPr>
          </w:p>
        </w:tc>
        <w:tc>
          <w:tcPr>
            <w:tcW w:w="585" w:type="dxa"/>
          </w:tcPr>
          <w:p w:rsidR="0088010D" w:rsidRDefault="0088010D">
            <w:pPr>
              <w:spacing w:line="0" w:lineRule="atLeast"/>
              <w:jc w:val="center"/>
              <w:rPr>
                <w:rFonts w:ascii="仿宋" w:eastAsia="仿宋" w:hAnsi="仿宋" w:cs="仿宋"/>
                <w:sz w:val="28"/>
                <w:szCs w:val="28"/>
              </w:rPr>
            </w:pPr>
          </w:p>
        </w:tc>
        <w:tc>
          <w:tcPr>
            <w:tcW w:w="522" w:type="dxa"/>
          </w:tcPr>
          <w:p w:rsidR="0088010D" w:rsidRDefault="0088010D">
            <w:pPr>
              <w:spacing w:line="0" w:lineRule="atLeast"/>
              <w:jc w:val="center"/>
              <w:rPr>
                <w:rFonts w:ascii="仿宋" w:eastAsia="仿宋" w:hAnsi="仿宋" w:cs="仿宋"/>
                <w:sz w:val="28"/>
                <w:szCs w:val="28"/>
              </w:rPr>
            </w:pPr>
          </w:p>
        </w:tc>
      </w:tr>
      <w:tr w:rsidR="0088010D">
        <w:trPr>
          <w:jc w:val="center"/>
        </w:trPr>
        <w:tc>
          <w:tcPr>
            <w:tcW w:w="506" w:type="dxa"/>
          </w:tcPr>
          <w:p w:rsidR="0088010D" w:rsidRDefault="0088010D">
            <w:pPr>
              <w:tabs>
                <w:tab w:val="left" w:pos="644"/>
              </w:tabs>
              <w:spacing w:line="0" w:lineRule="atLeast"/>
              <w:jc w:val="left"/>
              <w:rPr>
                <w:rFonts w:ascii="仿宋" w:eastAsia="仿宋" w:hAnsi="仿宋" w:cs="仿宋"/>
                <w:sz w:val="28"/>
                <w:szCs w:val="28"/>
              </w:rPr>
            </w:pPr>
          </w:p>
        </w:tc>
        <w:tc>
          <w:tcPr>
            <w:tcW w:w="961" w:type="dxa"/>
          </w:tcPr>
          <w:p w:rsidR="0088010D" w:rsidRDefault="0088010D">
            <w:pPr>
              <w:adjustRightInd w:val="0"/>
              <w:snapToGrid w:val="0"/>
              <w:rPr>
                <w:rFonts w:ascii="仿宋" w:eastAsia="仿宋" w:hAnsi="仿宋" w:cs="仿宋"/>
                <w:sz w:val="28"/>
                <w:szCs w:val="28"/>
              </w:rPr>
            </w:pPr>
          </w:p>
        </w:tc>
        <w:tc>
          <w:tcPr>
            <w:tcW w:w="1530" w:type="dxa"/>
          </w:tcPr>
          <w:p w:rsidR="0088010D" w:rsidRDefault="0088010D">
            <w:pPr>
              <w:adjustRightInd w:val="0"/>
              <w:snapToGrid w:val="0"/>
              <w:rPr>
                <w:rFonts w:ascii="仿宋" w:eastAsia="仿宋" w:hAnsi="仿宋" w:cs="仿宋"/>
                <w:sz w:val="28"/>
                <w:szCs w:val="28"/>
              </w:rPr>
            </w:pPr>
          </w:p>
        </w:tc>
        <w:tc>
          <w:tcPr>
            <w:tcW w:w="3810" w:type="dxa"/>
          </w:tcPr>
          <w:p w:rsidR="0088010D" w:rsidRDefault="0088010D">
            <w:pPr>
              <w:adjustRightInd w:val="0"/>
              <w:snapToGrid w:val="0"/>
              <w:rPr>
                <w:rFonts w:ascii="仿宋" w:eastAsia="仿宋" w:hAnsi="仿宋" w:cs="仿宋"/>
                <w:sz w:val="28"/>
                <w:szCs w:val="28"/>
              </w:rPr>
            </w:pPr>
          </w:p>
        </w:tc>
        <w:tc>
          <w:tcPr>
            <w:tcW w:w="615" w:type="dxa"/>
          </w:tcPr>
          <w:p w:rsidR="0088010D" w:rsidRDefault="0088010D">
            <w:pPr>
              <w:spacing w:line="0" w:lineRule="atLeast"/>
              <w:jc w:val="center"/>
              <w:rPr>
                <w:rFonts w:ascii="仿宋" w:eastAsia="仿宋" w:hAnsi="仿宋" w:cs="仿宋"/>
                <w:sz w:val="28"/>
                <w:szCs w:val="28"/>
              </w:rPr>
            </w:pPr>
          </w:p>
        </w:tc>
        <w:tc>
          <w:tcPr>
            <w:tcW w:w="585" w:type="dxa"/>
          </w:tcPr>
          <w:p w:rsidR="0088010D" w:rsidRDefault="0088010D">
            <w:pPr>
              <w:spacing w:line="0" w:lineRule="atLeast"/>
              <w:jc w:val="center"/>
              <w:rPr>
                <w:rFonts w:ascii="仿宋" w:eastAsia="仿宋" w:hAnsi="仿宋" w:cs="仿宋"/>
                <w:sz w:val="28"/>
                <w:szCs w:val="28"/>
              </w:rPr>
            </w:pPr>
          </w:p>
        </w:tc>
        <w:tc>
          <w:tcPr>
            <w:tcW w:w="585" w:type="dxa"/>
          </w:tcPr>
          <w:p w:rsidR="0088010D" w:rsidRDefault="0088010D">
            <w:pPr>
              <w:spacing w:line="0" w:lineRule="atLeast"/>
              <w:jc w:val="center"/>
              <w:rPr>
                <w:rFonts w:ascii="仿宋" w:eastAsia="仿宋" w:hAnsi="仿宋" w:cs="仿宋"/>
                <w:sz w:val="28"/>
                <w:szCs w:val="28"/>
              </w:rPr>
            </w:pPr>
          </w:p>
        </w:tc>
        <w:tc>
          <w:tcPr>
            <w:tcW w:w="522" w:type="dxa"/>
          </w:tcPr>
          <w:p w:rsidR="0088010D" w:rsidRDefault="0088010D">
            <w:pPr>
              <w:spacing w:line="0" w:lineRule="atLeast"/>
              <w:jc w:val="center"/>
              <w:rPr>
                <w:rFonts w:ascii="仿宋" w:eastAsia="仿宋" w:hAnsi="仿宋" w:cs="仿宋"/>
                <w:sz w:val="28"/>
                <w:szCs w:val="28"/>
              </w:rPr>
            </w:pPr>
          </w:p>
        </w:tc>
      </w:tr>
    </w:tbl>
    <w:p w:rsidR="0088010D" w:rsidRDefault="005922FA">
      <w:pPr>
        <w:spacing w:line="320" w:lineRule="exact"/>
        <w:rPr>
          <w:rFonts w:ascii="仿宋" w:eastAsia="仿宋" w:hAnsi="仿宋" w:cs="仿宋"/>
          <w:sz w:val="28"/>
          <w:szCs w:val="28"/>
        </w:rPr>
      </w:pPr>
      <w:r>
        <w:rPr>
          <w:rFonts w:ascii="仿宋" w:eastAsia="仿宋" w:hAnsi="仿宋" w:cs="仿宋" w:hint="eastAsia"/>
          <w:sz w:val="28"/>
          <w:szCs w:val="28"/>
        </w:rPr>
        <w:t>填报说明：</w:t>
      </w:r>
    </w:p>
    <w:p w:rsidR="0088010D" w:rsidRDefault="005922FA">
      <w:pPr>
        <w:spacing w:line="540" w:lineRule="exact"/>
        <w:rPr>
          <w:rFonts w:ascii="仿宋" w:eastAsia="仿宋" w:hAnsi="仿宋" w:cs="仿宋"/>
          <w:sz w:val="28"/>
          <w:szCs w:val="28"/>
        </w:rPr>
      </w:pPr>
      <w:r>
        <w:rPr>
          <w:rFonts w:ascii="仿宋" w:eastAsia="仿宋" w:hAnsi="仿宋" w:cs="仿宋" w:hint="eastAsia"/>
          <w:sz w:val="28"/>
          <w:szCs w:val="28"/>
        </w:rPr>
        <w:t>1.如果投标人在技术条款响应/偏离表中没有以书面方式对招标文件规定的各项要求和条款提出不满足或不响应或负偏离，则视为投标人能够完全理解并满足本招标文件规定的各相关条款要求。</w:t>
      </w:r>
    </w:p>
    <w:p w:rsidR="0088010D" w:rsidRDefault="005922FA">
      <w:pPr>
        <w:rPr>
          <w:rFonts w:ascii="仿宋" w:eastAsia="仿宋" w:hAnsi="仿宋" w:cs="仿宋"/>
          <w:sz w:val="28"/>
          <w:szCs w:val="28"/>
        </w:rPr>
      </w:pPr>
      <w:r>
        <w:rPr>
          <w:rFonts w:ascii="仿宋" w:eastAsia="仿宋" w:hAnsi="仿宋" w:cs="仿宋" w:hint="eastAsia"/>
          <w:sz w:val="28"/>
          <w:szCs w:val="28"/>
        </w:rPr>
        <w:br w:type="page"/>
      </w:r>
    </w:p>
    <w:p w:rsidR="0088010D" w:rsidRDefault="005922FA">
      <w:pPr>
        <w:spacing w:line="540" w:lineRule="exact"/>
        <w:rPr>
          <w:rFonts w:ascii="仿宋" w:eastAsia="仿宋" w:hAnsi="仿宋" w:cs="仿宋"/>
          <w:sz w:val="28"/>
          <w:szCs w:val="28"/>
        </w:rPr>
      </w:pPr>
      <w:r>
        <w:rPr>
          <w:rFonts w:ascii="仿宋" w:eastAsia="仿宋" w:hAnsi="仿宋" w:cs="仿宋" w:hint="eastAsia"/>
          <w:b/>
          <w:bCs/>
          <w:sz w:val="28"/>
          <w:szCs w:val="28"/>
        </w:rPr>
        <w:lastRenderedPageBreak/>
        <w:t>附件6：</w:t>
      </w:r>
      <w:r>
        <w:rPr>
          <w:rFonts w:ascii="仿宋" w:eastAsia="仿宋" w:hAnsi="仿宋" w:cs="仿宋" w:hint="eastAsia"/>
          <w:b/>
          <w:sz w:val="28"/>
          <w:szCs w:val="28"/>
        </w:rPr>
        <w:t>商务条款/偏离表</w:t>
      </w:r>
    </w:p>
    <w:p w:rsidR="0088010D" w:rsidRDefault="005922FA">
      <w:pPr>
        <w:spacing w:before="240" w:after="240"/>
        <w:jc w:val="center"/>
        <w:rPr>
          <w:rFonts w:ascii="仿宋" w:eastAsia="仿宋" w:hAnsi="仿宋" w:cs="仿宋"/>
          <w:sz w:val="28"/>
          <w:szCs w:val="28"/>
        </w:rPr>
      </w:pPr>
      <w:r>
        <w:rPr>
          <w:rFonts w:ascii="仿宋" w:eastAsia="仿宋" w:hAnsi="仿宋" w:cs="仿宋" w:hint="eastAsia"/>
          <w:sz w:val="28"/>
          <w:szCs w:val="28"/>
        </w:rPr>
        <w:t>商务条款/偏离表</w:t>
      </w:r>
    </w:p>
    <w:p w:rsidR="0088010D" w:rsidRDefault="0088010D">
      <w:pPr>
        <w:spacing w:before="240" w:after="240"/>
        <w:rPr>
          <w:rFonts w:ascii="仿宋" w:eastAsia="仿宋" w:hAnsi="仿宋" w:cs="仿宋"/>
          <w:sz w:val="28"/>
          <w:szCs w:val="28"/>
        </w:rPr>
      </w:pPr>
    </w:p>
    <w:p w:rsidR="0088010D" w:rsidRDefault="005922FA">
      <w:pPr>
        <w:spacing w:line="360" w:lineRule="auto"/>
        <w:rPr>
          <w:rFonts w:ascii="仿宋" w:eastAsia="仿宋" w:hAnsi="仿宋" w:cs="仿宋"/>
          <w:sz w:val="28"/>
          <w:szCs w:val="28"/>
          <w:u w:val="single"/>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招标编号：</w:t>
      </w:r>
      <w:r>
        <w:rPr>
          <w:rFonts w:ascii="仿宋" w:eastAsia="仿宋" w:hAnsi="仿宋" w:cs="仿宋" w:hint="eastAsia"/>
          <w:sz w:val="28"/>
          <w:szCs w:val="28"/>
          <w:u w:val="single"/>
        </w:rPr>
        <w:t xml:space="preserve">       </w:t>
      </w:r>
    </w:p>
    <w:tbl>
      <w:tblPr>
        <w:tblW w:w="92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583"/>
        <w:gridCol w:w="983"/>
        <w:gridCol w:w="5112"/>
        <w:gridCol w:w="707"/>
        <w:gridCol w:w="641"/>
        <w:gridCol w:w="600"/>
        <w:gridCol w:w="600"/>
      </w:tblGrid>
      <w:tr w:rsidR="0088010D">
        <w:trPr>
          <w:cantSplit/>
          <w:trHeight w:val="541"/>
          <w:tblHeader/>
          <w:jc w:val="center"/>
        </w:trPr>
        <w:tc>
          <w:tcPr>
            <w:tcW w:w="583" w:type="dxa"/>
            <w:vMerge w:val="restart"/>
            <w:vAlign w:val="center"/>
          </w:tcPr>
          <w:p w:rsidR="0088010D" w:rsidRDefault="005922FA">
            <w:pPr>
              <w:spacing w:line="0" w:lineRule="atLeast"/>
              <w:jc w:val="center"/>
              <w:rPr>
                <w:rFonts w:ascii="仿宋" w:eastAsia="仿宋" w:hAnsi="仿宋" w:cs="仿宋"/>
                <w:sz w:val="28"/>
                <w:szCs w:val="28"/>
              </w:rPr>
            </w:pPr>
            <w:r>
              <w:rPr>
                <w:rFonts w:ascii="仿宋" w:eastAsia="仿宋" w:hAnsi="仿宋" w:cs="仿宋" w:hint="eastAsia"/>
                <w:sz w:val="28"/>
                <w:szCs w:val="28"/>
              </w:rPr>
              <w:t>序号</w:t>
            </w:r>
          </w:p>
        </w:tc>
        <w:tc>
          <w:tcPr>
            <w:tcW w:w="6095" w:type="dxa"/>
            <w:gridSpan w:val="2"/>
            <w:vAlign w:val="center"/>
          </w:tcPr>
          <w:p w:rsidR="0088010D" w:rsidRDefault="005922FA">
            <w:pPr>
              <w:spacing w:line="0" w:lineRule="atLeast"/>
              <w:jc w:val="center"/>
              <w:rPr>
                <w:rFonts w:ascii="仿宋" w:eastAsia="仿宋" w:hAnsi="仿宋" w:cs="仿宋"/>
                <w:sz w:val="28"/>
                <w:szCs w:val="28"/>
              </w:rPr>
            </w:pPr>
            <w:r>
              <w:rPr>
                <w:rFonts w:ascii="仿宋" w:eastAsia="仿宋" w:hAnsi="仿宋" w:cs="仿宋" w:hint="eastAsia"/>
                <w:sz w:val="28"/>
                <w:szCs w:val="28"/>
              </w:rPr>
              <w:t>招标文件项目要求</w:t>
            </w:r>
          </w:p>
        </w:tc>
        <w:tc>
          <w:tcPr>
            <w:tcW w:w="2548" w:type="dxa"/>
            <w:gridSpan w:val="4"/>
            <w:vAlign w:val="center"/>
          </w:tcPr>
          <w:p w:rsidR="0088010D" w:rsidRDefault="005922FA">
            <w:pPr>
              <w:spacing w:line="0" w:lineRule="atLeast"/>
              <w:jc w:val="center"/>
              <w:rPr>
                <w:rFonts w:ascii="仿宋" w:eastAsia="仿宋" w:hAnsi="仿宋" w:cs="仿宋"/>
                <w:sz w:val="28"/>
                <w:szCs w:val="28"/>
              </w:rPr>
            </w:pPr>
            <w:r>
              <w:rPr>
                <w:rFonts w:ascii="仿宋" w:eastAsia="仿宋" w:hAnsi="仿宋" w:cs="仿宋" w:hint="eastAsia"/>
                <w:sz w:val="28"/>
                <w:szCs w:val="28"/>
              </w:rPr>
              <w:t>投标人响应</w:t>
            </w:r>
          </w:p>
        </w:tc>
      </w:tr>
      <w:tr w:rsidR="0088010D">
        <w:trPr>
          <w:cantSplit/>
          <w:trHeight w:val="270"/>
          <w:tblHeader/>
          <w:jc w:val="center"/>
        </w:trPr>
        <w:tc>
          <w:tcPr>
            <w:tcW w:w="583" w:type="dxa"/>
            <w:vMerge/>
            <w:vAlign w:val="center"/>
          </w:tcPr>
          <w:p w:rsidR="0088010D" w:rsidRDefault="0088010D">
            <w:pPr>
              <w:spacing w:line="0" w:lineRule="atLeast"/>
              <w:jc w:val="center"/>
              <w:rPr>
                <w:rFonts w:ascii="仿宋" w:eastAsia="仿宋" w:hAnsi="仿宋" w:cs="仿宋"/>
                <w:sz w:val="28"/>
                <w:szCs w:val="28"/>
              </w:rPr>
            </w:pPr>
          </w:p>
        </w:tc>
        <w:tc>
          <w:tcPr>
            <w:tcW w:w="983" w:type="dxa"/>
            <w:vAlign w:val="center"/>
          </w:tcPr>
          <w:p w:rsidR="0088010D" w:rsidRDefault="005922FA">
            <w:pPr>
              <w:spacing w:line="0" w:lineRule="atLeast"/>
              <w:ind w:leftChars="-50" w:left="-105" w:rightChars="-50" w:right="-105"/>
              <w:jc w:val="center"/>
              <w:rPr>
                <w:rFonts w:ascii="仿宋" w:eastAsia="仿宋" w:hAnsi="仿宋" w:cs="仿宋"/>
                <w:sz w:val="28"/>
                <w:szCs w:val="28"/>
              </w:rPr>
            </w:pPr>
            <w:r>
              <w:rPr>
                <w:rFonts w:ascii="仿宋" w:eastAsia="仿宋" w:hAnsi="仿宋" w:cs="仿宋" w:hint="eastAsia"/>
                <w:sz w:val="28"/>
                <w:szCs w:val="28"/>
              </w:rPr>
              <w:t>内容</w:t>
            </w:r>
          </w:p>
        </w:tc>
        <w:tc>
          <w:tcPr>
            <w:tcW w:w="5112" w:type="dxa"/>
            <w:vAlign w:val="center"/>
          </w:tcPr>
          <w:p w:rsidR="0088010D" w:rsidRDefault="005922FA">
            <w:pPr>
              <w:spacing w:line="0" w:lineRule="atLeast"/>
              <w:jc w:val="center"/>
              <w:rPr>
                <w:rFonts w:ascii="仿宋" w:eastAsia="仿宋" w:hAnsi="仿宋" w:cs="仿宋"/>
                <w:sz w:val="28"/>
                <w:szCs w:val="28"/>
              </w:rPr>
            </w:pPr>
            <w:r>
              <w:rPr>
                <w:rFonts w:ascii="仿宋" w:eastAsia="仿宋" w:hAnsi="仿宋" w:cs="仿宋" w:hint="eastAsia"/>
                <w:sz w:val="28"/>
                <w:szCs w:val="28"/>
              </w:rPr>
              <w:t>要求明细</w:t>
            </w:r>
          </w:p>
        </w:tc>
        <w:tc>
          <w:tcPr>
            <w:tcW w:w="707" w:type="dxa"/>
            <w:vAlign w:val="center"/>
          </w:tcPr>
          <w:p w:rsidR="0088010D" w:rsidRDefault="005922FA">
            <w:pPr>
              <w:spacing w:line="0" w:lineRule="atLeast"/>
              <w:jc w:val="center"/>
              <w:rPr>
                <w:rFonts w:ascii="仿宋" w:eastAsia="仿宋" w:hAnsi="仿宋" w:cs="仿宋"/>
                <w:sz w:val="28"/>
                <w:szCs w:val="28"/>
              </w:rPr>
            </w:pPr>
            <w:r>
              <w:rPr>
                <w:rFonts w:ascii="仿宋" w:eastAsia="仿宋" w:hAnsi="仿宋" w:cs="仿宋" w:hint="eastAsia"/>
                <w:sz w:val="28"/>
                <w:szCs w:val="28"/>
              </w:rPr>
              <w:t>响应内容</w:t>
            </w:r>
          </w:p>
        </w:tc>
        <w:tc>
          <w:tcPr>
            <w:tcW w:w="641" w:type="dxa"/>
            <w:vAlign w:val="center"/>
          </w:tcPr>
          <w:p w:rsidR="0088010D" w:rsidRDefault="005922FA">
            <w:pPr>
              <w:spacing w:line="0" w:lineRule="atLeast"/>
              <w:ind w:left="-113" w:right="-113"/>
              <w:jc w:val="center"/>
              <w:rPr>
                <w:rFonts w:ascii="仿宋" w:eastAsia="仿宋" w:hAnsi="仿宋" w:cs="仿宋"/>
                <w:sz w:val="28"/>
                <w:szCs w:val="28"/>
              </w:rPr>
            </w:pPr>
            <w:r>
              <w:rPr>
                <w:rFonts w:ascii="仿宋" w:eastAsia="仿宋" w:hAnsi="仿宋" w:cs="仿宋" w:hint="eastAsia"/>
                <w:sz w:val="28"/>
                <w:szCs w:val="28"/>
              </w:rPr>
              <w:t>有/无</w:t>
            </w:r>
          </w:p>
          <w:p w:rsidR="0088010D" w:rsidRDefault="005922FA">
            <w:pPr>
              <w:spacing w:line="0" w:lineRule="atLeast"/>
              <w:ind w:left="-113" w:right="-113"/>
              <w:jc w:val="center"/>
              <w:rPr>
                <w:rFonts w:ascii="仿宋" w:eastAsia="仿宋" w:hAnsi="仿宋" w:cs="仿宋"/>
                <w:sz w:val="28"/>
                <w:szCs w:val="28"/>
              </w:rPr>
            </w:pPr>
            <w:r>
              <w:rPr>
                <w:rFonts w:ascii="仿宋" w:eastAsia="仿宋" w:hAnsi="仿宋" w:cs="仿宋" w:hint="eastAsia"/>
                <w:sz w:val="28"/>
                <w:szCs w:val="28"/>
              </w:rPr>
              <w:t>偏离</w:t>
            </w:r>
          </w:p>
        </w:tc>
        <w:tc>
          <w:tcPr>
            <w:tcW w:w="600" w:type="dxa"/>
            <w:vAlign w:val="center"/>
          </w:tcPr>
          <w:p w:rsidR="0088010D" w:rsidRDefault="005922FA">
            <w:pPr>
              <w:spacing w:line="0" w:lineRule="atLeast"/>
              <w:jc w:val="center"/>
              <w:rPr>
                <w:rFonts w:ascii="仿宋" w:eastAsia="仿宋" w:hAnsi="仿宋" w:cs="仿宋"/>
                <w:sz w:val="28"/>
                <w:szCs w:val="28"/>
              </w:rPr>
            </w:pPr>
            <w:r>
              <w:rPr>
                <w:rFonts w:ascii="仿宋" w:eastAsia="仿宋" w:hAnsi="仿宋" w:cs="仿宋" w:hint="eastAsia"/>
                <w:sz w:val="28"/>
                <w:szCs w:val="28"/>
              </w:rPr>
              <w:t>页码</w:t>
            </w:r>
          </w:p>
        </w:tc>
        <w:tc>
          <w:tcPr>
            <w:tcW w:w="600" w:type="dxa"/>
            <w:vAlign w:val="center"/>
          </w:tcPr>
          <w:p w:rsidR="0088010D" w:rsidRDefault="005922FA">
            <w:pPr>
              <w:spacing w:line="0" w:lineRule="atLeast"/>
              <w:ind w:left="-113" w:right="-113"/>
              <w:jc w:val="center"/>
              <w:rPr>
                <w:rFonts w:ascii="仿宋" w:eastAsia="仿宋" w:hAnsi="仿宋" w:cs="仿宋"/>
                <w:sz w:val="28"/>
                <w:szCs w:val="28"/>
              </w:rPr>
            </w:pPr>
            <w:r>
              <w:rPr>
                <w:rFonts w:ascii="仿宋" w:eastAsia="仿宋" w:hAnsi="仿宋" w:cs="仿宋" w:hint="eastAsia"/>
                <w:sz w:val="28"/>
                <w:szCs w:val="28"/>
              </w:rPr>
              <w:t>备注</w:t>
            </w:r>
          </w:p>
        </w:tc>
      </w:tr>
      <w:tr w:rsidR="0088010D">
        <w:trPr>
          <w:jc w:val="center"/>
        </w:trPr>
        <w:tc>
          <w:tcPr>
            <w:tcW w:w="583" w:type="dxa"/>
            <w:vAlign w:val="center"/>
          </w:tcPr>
          <w:p w:rsidR="0088010D" w:rsidRDefault="0088010D">
            <w:pPr>
              <w:spacing w:line="360" w:lineRule="auto"/>
              <w:jc w:val="center"/>
              <w:rPr>
                <w:rFonts w:ascii="仿宋" w:eastAsia="仿宋" w:hAnsi="仿宋" w:cs="仿宋"/>
                <w:sz w:val="28"/>
                <w:szCs w:val="28"/>
                <w:lang w:bidi="ar"/>
              </w:rPr>
            </w:pPr>
          </w:p>
        </w:tc>
        <w:tc>
          <w:tcPr>
            <w:tcW w:w="983" w:type="dxa"/>
            <w:vAlign w:val="center"/>
          </w:tcPr>
          <w:p w:rsidR="0088010D" w:rsidRDefault="0088010D">
            <w:pPr>
              <w:spacing w:line="360" w:lineRule="auto"/>
              <w:jc w:val="left"/>
              <w:rPr>
                <w:rFonts w:ascii="仿宋" w:eastAsia="仿宋" w:hAnsi="仿宋" w:cs="仿宋"/>
                <w:sz w:val="28"/>
                <w:szCs w:val="28"/>
                <w:lang w:val="zh-CN"/>
              </w:rPr>
            </w:pPr>
          </w:p>
        </w:tc>
        <w:tc>
          <w:tcPr>
            <w:tcW w:w="5112" w:type="dxa"/>
            <w:vAlign w:val="center"/>
          </w:tcPr>
          <w:p w:rsidR="0088010D" w:rsidRDefault="0088010D">
            <w:pPr>
              <w:spacing w:before="100" w:beforeAutospacing="1" w:after="100" w:afterAutospacing="1" w:line="360" w:lineRule="auto"/>
              <w:jc w:val="left"/>
              <w:rPr>
                <w:rFonts w:ascii="仿宋" w:eastAsia="仿宋" w:hAnsi="仿宋" w:cs="仿宋"/>
                <w:sz w:val="28"/>
                <w:szCs w:val="28"/>
                <w:lang w:val="zh-CN"/>
              </w:rPr>
            </w:pPr>
          </w:p>
        </w:tc>
        <w:tc>
          <w:tcPr>
            <w:tcW w:w="707" w:type="dxa"/>
            <w:vAlign w:val="center"/>
          </w:tcPr>
          <w:p w:rsidR="0088010D" w:rsidRDefault="0088010D">
            <w:pPr>
              <w:spacing w:line="0" w:lineRule="atLeast"/>
              <w:jc w:val="center"/>
              <w:rPr>
                <w:rFonts w:ascii="仿宋" w:eastAsia="仿宋" w:hAnsi="仿宋" w:cs="仿宋"/>
                <w:sz w:val="28"/>
                <w:szCs w:val="28"/>
              </w:rPr>
            </w:pPr>
          </w:p>
        </w:tc>
        <w:tc>
          <w:tcPr>
            <w:tcW w:w="641" w:type="dxa"/>
            <w:vAlign w:val="center"/>
          </w:tcPr>
          <w:p w:rsidR="0088010D" w:rsidRDefault="0088010D">
            <w:pPr>
              <w:spacing w:line="0" w:lineRule="atLeast"/>
              <w:jc w:val="center"/>
              <w:rPr>
                <w:rFonts w:ascii="仿宋" w:eastAsia="仿宋" w:hAnsi="仿宋" w:cs="仿宋"/>
                <w:sz w:val="28"/>
                <w:szCs w:val="28"/>
              </w:rPr>
            </w:pPr>
          </w:p>
        </w:tc>
        <w:tc>
          <w:tcPr>
            <w:tcW w:w="600" w:type="dxa"/>
            <w:vAlign w:val="center"/>
          </w:tcPr>
          <w:p w:rsidR="0088010D" w:rsidRDefault="0088010D">
            <w:pPr>
              <w:spacing w:line="0" w:lineRule="atLeast"/>
              <w:jc w:val="center"/>
              <w:rPr>
                <w:rFonts w:ascii="仿宋" w:eastAsia="仿宋" w:hAnsi="仿宋" w:cs="仿宋"/>
                <w:sz w:val="28"/>
                <w:szCs w:val="28"/>
              </w:rPr>
            </w:pPr>
          </w:p>
        </w:tc>
        <w:tc>
          <w:tcPr>
            <w:tcW w:w="600" w:type="dxa"/>
          </w:tcPr>
          <w:p w:rsidR="0088010D" w:rsidRDefault="0088010D">
            <w:pPr>
              <w:spacing w:line="0" w:lineRule="atLeast"/>
              <w:jc w:val="center"/>
              <w:rPr>
                <w:rFonts w:ascii="仿宋" w:eastAsia="仿宋" w:hAnsi="仿宋" w:cs="仿宋"/>
                <w:sz w:val="28"/>
                <w:szCs w:val="28"/>
              </w:rPr>
            </w:pPr>
          </w:p>
        </w:tc>
      </w:tr>
      <w:tr w:rsidR="0088010D">
        <w:trPr>
          <w:jc w:val="center"/>
        </w:trPr>
        <w:tc>
          <w:tcPr>
            <w:tcW w:w="583" w:type="dxa"/>
            <w:vAlign w:val="center"/>
          </w:tcPr>
          <w:p w:rsidR="0088010D" w:rsidRDefault="0088010D">
            <w:pPr>
              <w:spacing w:line="360" w:lineRule="auto"/>
              <w:jc w:val="center"/>
              <w:rPr>
                <w:rFonts w:ascii="仿宋" w:eastAsia="仿宋" w:hAnsi="仿宋" w:cs="仿宋"/>
                <w:sz w:val="28"/>
                <w:szCs w:val="28"/>
                <w:lang w:bidi="ar"/>
              </w:rPr>
            </w:pPr>
          </w:p>
        </w:tc>
        <w:tc>
          <w:tcPr>
            <w:tcW w:w="983" w:type="dxa"/>
            <w:vAlign w:val="center"/>
          </w:tcPr>
          <w:p w:rsidR="0088010D" w:rsidRDefault="0088010D">
            <w:pPr>
              <w:spacing w:line="360" w:lineRule="auto"/>
              <w:jc w:val="left"/>
              <w:rPr>
                <w:rFonts w:ascii="仿宋" w:eastAsia="仿宋" w:hAnsi="仿宋" w:cs="仿宋"/>
                <w:sz w:val="28"/>
                <w:szCs w:val="28"/>
                <w:lang w:val="zh-CN"/>
              </w:rPr>
            </w:pPr>
          </w:p>
        </w:tc>
        <w:tc>
          <w:tcPr>
            <w:tcW w:w="5112" w:type="dxa"/>
            <w:vAlign w:val="center"/>
          </w:tcPr>
          <w:p w:rsidR="0088010D" w:rsidRDefault="0088010D">
            <w:pPr>
              <w:jc w:val="left"/>
              <w:rPr>
                <w:rFonts w:ascii="仿宋" w:eastAsia="仿宋" w:hAnsi="仿宋" w:cs="仿宋"/>
                <w:sz w:val="28"/>
                <w:szCs w:val="28"/>
                <w:lang w:val="zh-CN"/>
              </w:rPr>
            </w:pPr>
          </w:p>
        </w:tc>
        <w:tc>
          <w:tcPr>
            <w:tcW w:w="707" w:type="dxa"/>
            <w:vAlign w:val="center"/>
          </w:tcPr>
          <w:p w:rsidR="0088010D" w:rsidRDefault="0088010D">
            <w:pPr>
              <w:spacing w:line="0" w:lineRule="atLeast"/>
              <w:jc w:val="center"/>
              <w:rPr>
                <w:rFonts w:ascii="仿宋" w:eastAsia="仿宋" w:hAnsi="仿宋" w:cs="仿宋"/>
                <w:sz w:val="28"/>
                <w:szCs w:val="28"/>
              </w:rPr>
            </w:pPr>
          </w:p>
        </w:tc>
        <w:tc>
          <w:tcPr>
            <w:tcW w:w="641" w:type="dxa"/>
            <w:vAlign w:val="center"/>
          </w:tcPr>
          <w:p w:rsidR="0088010D" w:rsidRDefault="0088010D">
            <w:pPr>
              <w:spacing w:line="0" w:lineRule="atLeast"/>
              <w:jc w:val="center"/>
              <w:rPr>
                <w:rFonts w:ascii="仿宋" w:eastAsia="仿宋" w:hAnsi="仿宋" w:cs="仿宋"/>
                <w:sz w:val="28"/>
                <w:szCs w:val="28"/>
              </w:rPr>
            </w:pPr>
          </w:p>
        </w:tc>
        <w:tc>
          <w:tcPr>
            <w:tcW w:w="600" w:type="dxa"/>
            <w:vAlign w:val="center"/>
          </w:tcPr>
          <w:p w:rsidR="0088010D" w:rsidRDefault="0088010D">
            <w:pPr>
              <w:spacing w:line="0" w:lineRule="atLeast"/>
              <w:jc w:val="center"/>
              <w:rPr>
                <w:rFonts w:ascii="仿宋" w:eastAsia="仿宋" w:hAnsi="仿宋" w:cs="仿宋"/>
                <w:sz w:val="28"/>
                <w:szCs w:val="28"/>
              </w:rPr>
            </w:pPr>
          </w:p>
        </w:tc>
        <w:tc>
          <w:tcPr>
            <w:tcW w:w="600" w:type="dxa"/>
          </w:tcPr>
          <w:p w:rsidR="0088010D" w:rsidRDefault="0088010D">
            <w:pPr>
              <w:spacing w:line="0" w:lineRule="atLeast"/>
              <w:jc w:val="center"/>
              <w:rPr>
                <w:rFonts w:ascii="仿宋" w:eastAsia="仿宋" w:hAnsi="仿宋" w:cs="仿宋"/>
                <w:sz w:val="28"/>
                <w:szCs w:val="28"/>
              </w:rPr>
            </w:pPr>
          </w:p>
        </w:tc>
      </w:tr>
      <w:tr w:rsidR="0088010D">
        <w:trPr>
          <w:jc w:val="center"/>
        </w:trPr>
        <w:tc>
          <w:tcPr>
            <w:tcW w:w="583" w:type="dxa"/>
            <w:vAlign w:val="center"/>
          </w:tcPr>
          <w:p w:rsidR="0088010D" w:rsidRDefault="0088010D">
            <w:pPr>
              <w:widowControl/>
              <w:jc w:val="center"/>
              <w:rPr>
                <w:rFonts w:ascii="仿宋" w:eastAsia="仿宋" w:hAnsi="仿宋" w:cs="仿宋"/>
                <w:sz w:val="28"/>
                <w:szCs w:val="28"/>
                <w:lang w:bidi="ar"/>
              </w:rPr>
            </w:pPr>
          </w:p>
        </w:tc>
        <w:tc>
          <w:tcPr>
            <w:tcW w:w="983" w:type="dxa"/>
            <w:vAlign w:val="center"/>
          </w:tcPr>
          <w:p w:rsidR="0088010D" w:rsidRDefault="0088010D">
            <w:pPr>
              <w:widowControl/>
              <w:jc w:val="left"/>
              <w:rPr>
                <w:rFonts w:ascii="仿宋" w:eastAsia="仿宋" w:hAnsi="仿宋" w:cs="仿宋"/>
                <w:sz w:val="28"/>
                <w:szCs w:val="28"/>
              </w:rPr>
            </w:pPr>
          </w:p>
        </w:tc>
        <w:tc>
          <w:tcPr>
            <w:tcW w:w="5112" w:type="dxa"/>
            <w:vAlign w:val="center"/>
          </w:tcPr>
          <w:p w:rsidR="0088010D" w:rsidRDefault="0088010D">
            <w:pPr>
              <w:widowControl/>
              <w:jc w:val="left"/>
              <w:rPr>
                <w:rFonts w:ascii="仿宋" w:eastAsia="仿宋" w:hAnsi="仿宋" w:cs="仿宋"/>
                <w:sz w:val="28"/>
                <w:szCs w:val="28"/>
              </w:rPr>
            </w:pPr>
          </w:p>
        </w:tc>
        <w:tc>
          <w:tcPr>
            <w:tcW w:w="707" w:type="dxa"/>
            <w:vAlign w:val="center"/>
          </w:tcPr>
          <w:p w:rsidR="0088010D" w:rsidRDefault="0088010D">
            <w:pPr>
              <w:spacing w:line="0" w:lineRule="atLeast"/>
              <w:jc w:val="center"/>
              <w:rPr>
                <w:rFonts w:ascii="仿宋" w:eastAsia="仿宋" w:hAnsi="仿宋" w:cs="仿宋"/>
                <w:sz w:val="28"/>
                <w:szCs w:val="28"/>
              </w:rPr>
            </w:pPr>
          </w:p>
        </w:tc>
        <w:tc>
          <w:tcPr>
            <w:tcW w:w="641" w:type="dxa"/>
            <w:vAlign w:val="center"/>
          </w:tcPr>
          <w:p w:rsidR="0088010D" w:rsidRDefault="0088010D">
            <w:pPr>
              <w:spacing w:line="0" w:lineRule="atLeast"/>
              <w:jc w:val="center"/>
              <w:rPr>
                <w:rFonts w:ascii="仿宋" w:eastAsia="仿宋" w:hAnsi="仿宋" w:cs="仿宋"/>
                <w:sz w:val="28"/>
                <w:szCs w:val="28"/>
              </w:rPr>
            </w:pPr>
          </w:p>
        </w:tc>
        <w:tc>
          <w:tcPr>
            <w:tcW w:w="600" w:type="dxa"/>
            <w:vAlign w:val="center"/>
          </w:tcPr>
          <w:p w:rsidR="0088010D" w:rsidRDefault="0088010D">
            <w:pPr>
              <w:spacing w:line="0" w:lineRule="atLeast"/>
              <w:jc w:val="center"/>
              <w:rPr>
                <w:rFonts w:ascii="仿宋" w:eastAsia="仿宋" w:hAnsi="仿宋" w:cs="仿宋"/>
                <w:sz w:val="28"/>
                <w:szCs w:val="28"/>
              </w:rPr>
            </w:pPr>
          </w:p>
        </w:tc>
        <w:tc>
          <w:tcPr>
            <w:tcW w:w="600" w:type="dxa"/>
          </w:tcPr>
          <w:p w:rsidR="0088010D" w:rsidRDefault="0088010D">
            <w:pPr>
              <w:spacing w:line="0" w:lineRule="atLeast"/>
              <w:jc w:val="center"/>
              <w:rPr>
                <w:rFonts w:ascii="仿宋" w:eastAsia="仿宋" w:hAnsi="仿宋" w:cs="仿宋"/>
                <w:sz w:val="28"/>
                <w:szCs w:val="28"/>
              </w:rPr>
            </w:pPr>
          </w:p>
        </w:tc>
      </w:tr>
      <w:tr w:rsidR="0088010D">
        <w:trPr>
          <w:jc w:val="center"/>
        </w:trPr>
        <w:tc>
          <w:tcPr>
            <w:tcW w:w="583" w:type="dxa"/>
            <w:vAlign w:val="center"/>
          </w:tcPr>
          <w:p w:rsidR="0088010D" w:rsidRDefault="0088010D">
            <w:pPr>
              <w:widowControl/>
              <w:jc w:val="center"/>
              <w:rPr>
                <w:rFonts w:ascii="仿宋" w:eastAsia="仿宋" w:hAnsi="仿宋" w:cs="仿宋"/>
                <w:sz w:val="28"/>
                <w:szCs w:val="28"/>
                <w:lang w:bidi="ar"/>
              </w:rPr>
            </w:pPr>
          </w:p>
        </w:tc>
        <w:tc>
          <w:tcPr>
            <w:tcW w:w="983" w:type="dxa"/>
            <w:vAlign w:val="center"/>
          </w:tcPr>
          <w:p w:rsidR="0088010D" w:rsidRDefault="0088010D">
            <w:pPr>
              <w:widowControl/>
              <w:jc w:val="left"/>
              <w:rPr>
                <w:rFonts w:ascii="仿宋" w:eastAsia="仿宋" w:hAnsi="仿宋" w:cs="仿宋"/>
                <w:sz w:val="28"/>
                <w:szCs w:val="28"/>
              </w:rPr>
            </w:pPr>
          </w:p>
        </w:tc>
        <w:tc>
          <w:tcPr>
            <w:tcW w:w="5112" w:type="dxa"/>
            <w:vAlign w:val="center"/>
          </w:tcPr>
          <w:p w:rsidR="0088010D" w:rsidRDefault="0088010D">
            <w:pPr>
              <w:widowControl/>
              <w:jc w:val="left"/>
              <w:rPr>
                <w:rFonts w:ascii="仿宋" w:eastAsia="仿宋" w:hAnsi="仿宋" w:cs="仿宋"/>
                <w:sz w:val="28"/>
                <w:szCs w:val="28"/>
              </w:rPr>
            </w:pPr>
          </w:p>
        </w:tc>
        <w:tc>
          <w:tcPr>
            <w:tcW w:w="707" w:type="dxa"/>
          </w:tcPr>
          <w:p w:rsidR="0088010D" w:rsidRDefault="0088010D">
            <w:pPr>
              <w:spacing w:line="0" w:lineRule="atLeast"/>
              <w:jc w:val="center"/>
              <w:rPr>
                <w:rFonts w:ascii="仿宋" w:eastAsia="仿宋" w:hAnsi="仿宋" w:cs="仿宋"/>
                <w:sz w:val="28"/>
                <w:szCs w:val="28"/>
              </w:rPr>
            </w:pPr>
          </w:p>
        </w:tc>
        <w:tc>
          <w:tcPr>
            <w:tcW w:w="641" w:type="dxa"/>
          </w:tcPr>
          <w:p w:rsidR="0088010D" w:rsidRDefault="0088010D">
            <w:pPr>
              <w:spacing w:line="0" w:lineRule="atLeast"/>
              <w:jc w:val="center"/>
              <w:rPr>
                <w:rFonts w:ascii="仿宋" w:eastAsia="仿宋" w:hAnsi="仿宋" w:cs="仿宋"/>
                <w:sz w:val="28"/>
                <w:szCs w:val="28"/>
              </w:rPr>
            </w:pPr>
          </w:p>
        </w:tc>
        <w:tc>
          <w:tcPr>
            <w:tcW w:w="600" w:type="dxa"/>
          </w:tcPr>
          <w:p w:rsidR="0088010D" w:rsidRDefault="0088010D">
            <w:pPr>
              <w:spacing w:line="0" w:lineRule="atLeast"/>
              <w:jc w:val="center"/>
              <w:rPr>
                <w:rFonts w:ascii="仿宋" w:eastAsia="仿宋" w:hAnsi="仿宋" w:cs="仿宋"/>
                <w:sz w:val="28"/>
                <w:szCs w:val="28"/>
              </w:rPr>
            </w:pPr>
          </w:p>
        </w:tc>
        <w:tc>
          <w:tcPr>
            <w:tcW w:w="600" w:type="dxa"/>
          </w:tcPr>
          <w:p w:rsidR="0088010D" w:rsidRDefault="0088010D">
            <w:pPr>
              <w:spacing w:line="0" w:lineRule="atLeast"/>
              <w:jc w:val="center"/>
              <w:rPr>
                <w:rFonts w:ascii="仿宋" w:eastAsia="仿宋" w:hAnsi="仿宋" w:cs="仿宋"/>
                <w:sz w:val="28"/>
                <w:szCs w:val="28"/>
              </w:rPr>
            </w:pPr>
          </w:p>
        </w:tc>
      </w:tr>
      <w:tr w:rsidR="0088010D">
        <w:trPr>
          <w:jc w:val="center"/>
        </w:trPr>
        <w:tc>
          <w:tcPr>
            <w:tcW w:w="583" w:type="dxa"/>
            <w:vAlign w:val="center"/>
          </w:tcPr>
          <w:p w:rsidR="0088010D" w:rsidRDefault="0088010D">
            <w:pPr>
              <w:widowControl/>
              <w:jc w:val="center"/>
              <w:rPr>
                <w:rFonts w:ascii="仿宋" w:eastAsia="仿宋" w:hAnsi="仿宋" w:cs="仿宋"/>
                <w:sz w:val="28"/>
                <w:szCs w:val="28"/>
                <w:lang w:bidi="ar"/>
              </w:rPr>
            </w:pPr>
          </w:p>
        </w:tc>
        <w:tc>
          <w:tcPr>
            <w:tcW w:w="983" w:type="dxa"/>
            <w:vAlign w:val="center"/>
          </w:tcPr>
          <w:p w:rsidR="0088010D" w:rsidRDefault="0088010D">
            <w:pPr>
              <w:widowControl/>
              <w:jc w:val="left"/>
              <w:rPr>
                <w:rFonts w:ascii="仿宋" w:eastAsia="仿宋" w:hAnsi="仿宋" w:cs="仿宋"/>
                <w:sz w:val="28"/>
                <w:szCs w:val="28"/>
              </w:rPr>
            </w:pPr>
          </w:p>
        </w:tc>
        <w:tc>
          <w:tcPr>
            <w:tcW w:w="5112" w:type="dxa"/>
            <w:vAlign w:val="center"/>
          </w:tcPr>
          <w:p w:rsidR="0088010D" w:rsidRDefault="0088010D">
            <w:pPr>
              <w:widowControl/>
              <w:adjustRightInd w:val="0"/>
              <w:snapToGrid w:val="0"/>
              <w:spacing w:line="240" w:lineRule="atLeast"/>
              <w:jc w:val="left"/>
              <w:rPr>
                <w:rFonts w:ascii="仿宋" w:eastAsia="仿宋" w:hAnsi="仿宋" w:cs="仿宋"/>
                <w:sz w:val="28"/>
                <w:szCs w:val="28"/>
              </w:rPr>
            </w:pPr>
          </w:p>
        </w:tc>
        <w:tc>
          <w:tcPr>
            <w:tcW w:w="707" w:type="dxa"/>
          </w:tcPr>
          <w:p w:rsidR="0088010D" w:rsidRDefault="0088010D">
            <w:pPr>
              <w:spacing w:line="0" w:lineRule="atLeast"/>
              <w:jc w:val="center"/>
              <w:rPr>
                <w:rFonts w:ascii="仿宋" w:eastAsia="仿宋" w:hAnsi="仿宋" w:cs="仿宋"/>
                <w:sz w:val="28"/>
                <w:szCs w:val="28"/>
              </w:rPr>
            </w:pPr>
          </w:p>
        </w:tc>
        <w:tc>
          <w:tcPr>
            <w:tcW w:w="641" w:type="dxa"/>
          </w:tcPr>
          <w:p w:rsidR="0088010D" w:rsidRDefault="0088010D">
            <w:pPr>
              <w:spacing w:line="0" w:lineRule="atLeast"/>
              <w:jc w:val="center"/>
              <w:rPr>
                <w:rFonts w:ascii="仿宋" w:eastAsia="仿宋" w:hAnsi="仿宋" w:cs="仿宋"/>
                <w:sz w:val="28"/>
                <w:szCs w:val="28"/>
              </w:rPr>
            </w:pPr>
          </w:p>
        </w:tc>
        <w:tc>
          <w:tcPr>
            <w:tcW w:w="600" w:type="dxa"/>
          </w:tcPr>
          <w:p w:rsidR="0088010D" w:rsidRDefault="0088010D">
            <w:pPr>
              <w:spacing w:line="0" w:lineRule="atLeast"/>
              <w:jc w:val="center"/>
              <w:rPr>
                <w:rFonts w:ascii="仿宋" w:eastAsia="仿宋" w:hAnsi="仿宋" w:cs="仿宋"/>
                <w:sz w:val="28"/>
                <w:szCs w:val="28"/>
              </w:rPr>
            </w:pPr>
          </w:p>
        </w:tc>
        <w:tc>
          <w:tcPr>
            <w:tcW w:w="600" w:type="dxa"/>
          </w:tcPr>
          <w:p w:rsidR="0088010D" w:rsidRDefault="0088010D">
            <w:pPr>
              <w:spacing w:line="0" w:lineRule="atLeast"/>
              <w:jc w:val="center"/>
              <w:rPr>
                <w:rFonts w:ascii="仿宋" w:eastAsia="仿宋" w:hAnsi="仿宋" w:cs="仿宋"/>
                <w:sz w:val="28"/>
                <w:szCs w:val="28"/>
              </w:rPr>
            </w:pPr>
          </w:p>
        </w:tc>
      </w:tr>
      <w:tr w:rsidR="0088010D">
        <w:trPr>
          <w:jc w:val="center"/>
        </w:trPr>
        <w:tc>
          <w:tcPr>
            <w:tcW w:w="583" w:type="dxa"/>
            <w:vAlign w:val="center"/>
          </w:tcPr>
          <w:p w:rsidR="0088010D" w:rsidRDefault="0088010D">
            <w:pPr>
              <w:spacing w:line="360" w:lineRule="auto"/>
              <w:jc w:val="center"/>
              <w:rPr>
                <w:rFonts w:ascii="仿宋" w:eastAsia="仿宋" w:hAnsi="仿宋" w:cs="仿宋"/>
                <w:sz w:val="28"/>
                <w:szCs w:val="28"/>
                <w:lang w:bidi="ar"/>
              </w:rPr>
            </w:pPr>
          </w:p>
        </w:tc>
        <w:tc>
          <w:tcPr>
            <w:tcW w:w="983" w:type="dxa"/>
            <w:vAlign w:val="center"/>
          </w:tcPr>
          <w:p w:rsidR="0088010D" w:rsidRDefault="0088010D">
            <w:pPr>
              <w:spacing w:line="360" w:lineRule="auto"/>
              <w:jc w:val="left"/>
              <w:rPr>
                <w:rFonts w:ascii="仿宋" w:eastAsia="仿宋" w:hAnsi="仿宋" w:cs="仿宋"/>
                <w:sz w:val="28"/>
                <w:szCs w:val="28"/>
              </w:rPr>
            </w:pPr>
          </w:p>
        </w:tc>
        <w:tc>
          <w:tcPr>
            <w:tcW w:w="5112" w:type="dxa"/>
            <w:vAlign w:val="center"/>
          </w:tcPr>
          <w:p w:rsidR="0088010D" w:rsidRDefault="0088010D">
            <w:pPr>
              <w:jc w:val="left"/>
              <w:rPr>
                <w:rFonts w:ascii="仿宋" w:eastAsia="仿宋" w:hAnsi="仿宋" w:cs="仿宋"/>
                <w:sz w:val="28"/>
                <w:szCs w:val="28"/>
                <w:lang w:val="zh-CN"/>
              </w:rPr>
            </w:pPr>
          </w:p>
        </w:tc>
        <w:tc>
          <w:tcPr>
            <w:tcW w:w="707" w:type="dxa"/>
          </w:tcPr>
          <w:p w:rsidR="0088010D" w:rsidRDefault="0088010D">
            <w:pPr>
              <w:spacing w:line="0" w:lineRule="atLeast"/>
              <w:jc w:val="center"/>
              <w:rPr>
                <w:rFonts w:ascii="仿宋" w:eastAsia="仿宋" w:hAnsi="仿宋" w:cs="仿宋"/>
                <w:sz w:val="28"/>
                <w:szCs w:val="28"/>
              </w:rPr>
            </w:pPr>
          </w:p>
        </w:tc>
        <w:tc>
          <w:tcPr>
            <w:tcW w:w="641" w:type="dxa"/>
          </w:tcPr>
          <w:p w:rsidR="0088010D" w:rsidRDefault="0088010D">
            <w:pPr>
              <w:spacing w:line="0" w:lineRule="atLeast"/>
              <w:jc w:val="center"/>
              <w:rPr>
                <w:rFonts w:ascii="仿宋" w:eastAsia="仿宋" w:hAnsi="仿宋" w:cs="仿宋"/>
                <w:sz w:val="28"/>
                <w:szCs w:val="28"/>
              </w:rPr>
            </w:pPr>
          </w:p>
        </w:tc>
        <w:tc>
          <w:tcPr>
            <w:tcW w:w="600" w:type="dxa"/>
          </w:tcPr>
          <w:p w:rsidR="0088010D" w:rsidRDefault="0088010D">
            <w:pPr>
              <w:spacing w:line="0" w:lineRule="atLeast"/>
              <w:jc w:val="center"/>
              <w:rPr>
                <w:rFonts w:ascii="仿宋" w:eastAsia="仿宋" w:hAnsi="仿宋" w:cs="仿宋"/>
                <w:sz w:val="28"/>
                <w:szCs w:val="28"/>
              </w:rPr>
            </w:pPr>
          </w:p>
        </w:tc>
        <w:tc>
          <w:tcPr>
            <w:tcW w:w="600" w:type="dxa"/>
          </w:tcPr>
          <w:p w:rsidR="0088010D" w:rsidRDefault="0088010D">
            <w:pPr>
              <w:spacing w:line="0" w:lineRule="atLeast"/>
              <w:jc w:val="center"/>
              <w:rPr>
                <w:rFonts w:ascii="仿宋" w:eastAsia="仿宋" w:hAnsi="仿宋" w:cs="仿宋"/>
                <w:sz w:val="28"/>
                <w:szCs w:val="28"/>
              </w:rPr>
            </w:pPr>
          </w:p>
        </w:tc>
      </w:tr>
      <w:tr w:rsidR="0088010D">
        <w:trPr>
          <w:jc w:val="center"/>
        </w:trPr>
        <w:tc>
          <w:tcPr>
            <w:tcW w:w="583" w:type="dxa"/>
            <w:vAlign w:val="center"/>
          </w:tcPr>
          <w:p w:rsidR="0088010D" w:rsidRDefault="0088010D">
            <w:pPr>
              <w:widowControl/>
              <w:jc w:val="center"/>
              <w:rPr>
                <w:rFonts w:ascii="仿宋" w:eastAsia="仿宋" w:hAnsi="仿宋" w:cs="仿宋"/>
                <w:sz w:val="28"/>
                <w:szCs w:val="28"/>
                <w:lang w:bidi="ar"/>
              </w:rPr>
            </w:pPr>
          </w:p>
        </w:tc>
        <w:tc>
          <w:tcPr>
            <w:tcW w:w="983" w:type="dxa"/>
            <w:vAlign w:val="center"/>
          </w:tcPr>
          <w:p w:rsidR="0088010D" w:rsidRDefault="0088010D">
            <w:pPr>
              <w:widowControl/>
              <w:jc w:val="left"/>
              <w:rPr>
                <w:rFonts w:ascii="仿宋" w:eastAsia="仿宋" w:hAnsi="仿宋" w:cs="仿宋"/>
                <w:sz w:val="28"/>
                <w:szCs w:val="28"/>
              </w:rPr>
            </w:pPr>
          </w:p>
        </w:tc>
        <w:tc>
          <w:tcPr>
            <w:tcW w:w="5112" w:type="dxa"/>
            <w:vAlign w:val="center"/>
          </w:tcPr>
          <w:p w:rsidR="0088010D" w:rsidRDefault="0088010D">
            <w:pPr>
              <w:widowControl/>
              <w:jc w:val="left"/>
              <w:rPr>
                <w:rFonts w:ascii="仿宋" w:eastAsia="仿宋" w:hAnsi="仿宋" w:cs="仿宋"/>
                <w:sz w:val="28"/>
                <w:szCs w:val="28"/>
              </w:rPr>
            </w:pPr>
          </w:p>
        </w:tc>
        <w:tc>
          <w:tcPr>
            <w:tcW w:w="707" w:type="dxa"/>
          </w:tcPr>
          <w:p w:rsidR="0088010D" w:rsidRDefault="0088010D">
            <w:pPr>
              <w:spacing w:line="0" w:lineRule="atLeast"/>
              <w:jc w:val="center"/>
              <w:rPr>
                <w:rFonts w:ascii="仿宋" w:eastAsia="仿宋" w:hAnsi="仿宋" w:cs="仿宋"/>
                <w:sz w:val="28"/>
                <w:szCs w:val="28"/>
              </w:rPr>
            </w:pPr>
          </w:p>
        </w:tc>
        <w:tc>
          <w:tcPr>
            <w:tcW w:w="641" w:type="dxa"/>
          </w:tcPr>
          <w:p w:rsidR="0088010D" w:rsidRDefault="0088010D">
            <w:pPr>
              <w:spacing w:line="0" w:lineRule="atLeast"/>
              <w:jc w:val="center"/>
              <w:rPr>
                <w:rFonts w:ascii="仿宋" w:eastAsia="仿宋" w:hAnsi="仿宋" w:cs="仿宋"/>
                <w:sz w:val="28"/>
                <w:szCs w:val="28"/>
              </w:rPr>
            </w:pPr>
          </w:p>
        </w:tc>
        <w:tc>
          <w:tcPr>
            <w:tcW w:w="600" w:type="dxa"/>
          </w:tcPr>
          <w:p w:rsidR="0088010D" w:rsidRDefault="0088010D">
            <w:pPr>
              <w:spacing w:line="0" w:lineRule="atLeast"/>
              <w:jc w:val="center"/>
              <w:rPr>
                <w:rFonts w:ascii="仿宋" w:eastAsia="仿宋" w:hAnsi="仿宋" w:cs="仿宋"/>
                <w:sz w:val="28"/>
                <w:szCs w:val="28"/>
              </w:rPr>
            </w:pPr>
          </w:p>
        </w:tc>
        <w:tc>
          <w:tcPr>
            <w:tcW w:w="600" w:type="dxa"/>
          </w:tcPr>
          <w:p w:rsidR="0088010D" w:rsidRDefault="0088010D">
            <w:pPr>
              <w:spacing w:line="0" w:lineRule="atLeast"/>
              <w:jc w:val="center"/>
              <w:rPr>
                <w:rFonts w:ascii="仿宋" w:eastAsia="仿宋" w:hAnsi="仿宋" w:cs="仿宋"/>
                <w:sz w:val="28"/>
                <w:szCs w:val="28"/>
              </w:rPr>
            </w:pPr>
          </w:p>
        </w:tc>
      </w:tr>
      <w:tr w:rsidR="0088010D">
        <w:trPr>
          <w:jc w:val="center"/>
        </w:trPr>
        <w:tc>
          <w:tcPr>
            <w:tcW w:w="583" w:type="dxa"/>
            <w:vAlign w:val="center"/>
          </w:tcPr>
          <w:p w:rsidR="0088010D" w:rsidRDefault="0088010D">
            <w:pPr>
              <w:widowControl/>
              <w:jc w:val="center"/>
              <w:rPr>
                <w:rFonts w:ascii="仿宋" w:eastAsia="仿宋" w:hAnsi="仿宋" w:cs="仿宋"/>
                <w:sz w:val="28"/>
                <w:szCs w:val="28"/>
                <w:lang w:bidi="ar"/>
              </w:rPr>
            </w:pPr>
          </w:p>
        </w:tc>
        <w:tc>
          <w:tcPr>
            <w:tcW w:w="983" w:type="dxa"/>
            <w:vAlign w:val="center"/>
          </w:tcPr>
          <w:p w:rsidR="0088010D" w:rsidRDefault="0088010D">
            <w:pPr>
              <w:widowControl/>
              <w:jc w:val="left"/>
              <w:rPr>
                <w:rFonts w:ascii="仿宋" w:eastAsia="仿宋" w:hAnsi="仿宋" w:cs="仿宋"/>
                <w:sz w:val="28"/>
                <w:szCs w:val="28"/>
              </w:rPr>
            </w:pPr>
          </w:p>
        </w:tc>
        <w:tc>
          <w:tcPr>
            <w:tcW w:w="5112" w:type="dxa"/>
            <w:vAlign w:val="center"/>
          </w:tcPr>
          <w:p w:rsidR="0088010D" w:rsidRDefault="0088010D">
            <w:pPr>
              <w:widowControl/>
              <w:jc w:val="left"/>
              <w:rPr>
                <w:rFonts w:ascii="仿宋" w:eastAsia="仿宋" w:hAnsi="仿宋" w:cs="仿宋"/>
                <w:sz w:val="28"/>
                <w:szCs w:val="28"/>
              </w:rPr>
            </w:pPr>
          </w:p>
        </w:tc>
        <w:tc>
          <w:tcPr>
            <w:tcW w:w="707" w:type="dxa"/>
          </w:tcPr>
          <w:p w:rsidR="0088010D" w:rsidRDefault="0088010D">
            <w:pPr>
              <w:spacing w:line="0" w:lineRule="atLeast"/>
              <w:jc w:val="center"/>
              <w:rPr>
                <w:rFonts w:ascii="仿宋" w:eastAsia="仿宋" w:hAnsi="仿宋" w:cs="仿宋"/>
                <w:sz w:val="28"/>
                <w:szCs w:val="28"/>
              </w:rPr>
            </w:pPr>
          </w:p>
        </w:tc>
        <w:tc>
          <w:tcPr>
            <w:tcW w:w="641" w:type="dxa"/>
          </w:tcPr>
          <w:p w:rsidR="0088010D" w:rsidRDefault="0088010D">
            <w:pPr>
              <w:spacing w:line="0" w:lineRule="atLeast"/>
              <w:jc w:val="center"/>
              <w:rPr>
                <w:rFonts w:ascii="仿宋" w:eastAsia="仿宋" w:hAnsi="仿宋" w:cs="仿宋"/>
                <w:sz w:val="28"/>
                <w:szCs w:val="28"/>
              </w:rPr>
            </w:pPr>
          </w:p>
        </w:tc>
        <w:tc>
          <w:tcPr>
            <w:tcW w:w="600" w:type="dxa"/>
          </w:tcPr>
          <w:p w:rsidR="0088010D" w:rsidRDefault="0088010D">
            <w:pPr>
              <w:spacing w:line="0" w:lineRule="atLeast"/>
              <w:jc w:val="center"/>
              <w:rPr>
                <w:rFonts w:ascii="仿宋" w:eastAsia="仿宋" w:hAnsi="仿宋" w:cs="仿宋"/>
                <w:sz w:val="28"/>
                <w:szCs w:val="28"/>
              </w:rPr>
            </w:pPr>
          </w:p>
        </w:tc>
        <w:tc>
          <w:tcPr>
            <w:tcW w:w="600" w:type="dxa"/>
          </w:tcPr>
          <w:p w:rsidR="0088010D" w:rsidRDefault="0088010D">
            <w:pPr>
              <w:spacing w:line="0" w:lineRule="atLeast"/>
              <w:jc w:val="center"/>
              <w:rPr>
                <w:rFonts w:ascii="仿宋" w:eastAsia="仿宋" w:hAnsi="仿宋" w:cs="仿宋"/>
                <w:sz w:val="28"/>
                <w:szCs w:val="28"/>
              </w:rPr>
            </w:pPr>
          </w:p>
        </w:tc>
      </w:tr>
      <w:tr w:rsidR="0088010D">
        <w:trPr>
          <w:jc w:val="center"/>
        </w:trPr>
        <w:tc>
          <w:tcPr>
            <w:tcW w:w="583" w:type="dxa"/>
            <w:vAlign w:val="center"/>
          </w:tcPr>
          <w:p w:rsidR="0088010D" w:rsidRDefault="0088010D">
            <w:pPr>
              <w:spacing w:line="360" w:lineRule="auto"/>
              <w:jc w:val="center"/>
              <w:rPr>
                <w:rFonts w:ascii="仿宋" w:eastAsia="仿宋" w:hAnsi="仿宋" w:cs="仿宋"/>
                <w:sz w:val="28"/>
                <w:szCs w:val="28"/>
                <w:lang w:bidi="ar"/>
              </w:rPr>
            </w:pPr>
          </w:p>
        </w:tc>
        <w:tc>
          <w:tcPr>
            <w:tcW w:w="983" w:type="dxa"/>
            <w:vAlign w:val="center"/>
          </w:tcPr>
          <w:p w:rsidR="0088010D" w:rsidRDefault="0088010D">
            <w:pPr>
              <w:spacing w:line="360" w:lineRule="auto"/>
              <w:jc w:val="left"/>
              <w:rPr>
                <w:rFonts w:ascii="仿宋" w:eastAsia="仿宋" w:hAnsi="仿宋" w:cs="仿宋"/>
                <w:sz w:val="28"/>
                <w:szCs w:val="28"/>
              </w:rPr>
            </w:pPr>
          </w:p>
        </w:tc>
        <w:tc>
          <w:tcPr>
            <w:tcW w:w="5112" w:type="dxa"/>
            <w:vAlign w:val="center"/>
          </w:tcPr>
          <w:p w:rsidR="0088010D" w:rsidRDefault="0088010D">
            <w:pPr>
              <w:jc w:val="left"/>
              <w:rPr>
                <w:rFonts w:ascii="仿宋" w:eastAsia="仿宋" w:hAnsi="仿宋" w:cs="仿宋"/>
                <w:sz w:val="28"/>
                <w:szCs w:val="28"/>
                <w:lang w:val="zh-CN"/>
              </w:rPr>
            </w:pPr>
          </w:p>
        </w:tc>
        <w:tc>
          <w:tcPr>
            <w:tcW w:w="707" w:type="dxa"/>
          </w:tcPr>
          <w:p w:rsidR="0088010D" w:rsidRDefault="0088010D">
            <w:pPr>
              <w:spacing w:line="0" w:lineRule="atLeast"/>
              <w:jc w:val="center"/>
              <w:rPr>
                <w:rFonts w:ascii="仿宋" w:eastAsia="仿宋" w:hAnsi="仿宋" w:cs="仿宋"/>
                <w:sz w:val="28"/>
                <w:szCs w:val="28"/>
              </w:rPr>
            </w:pPr>
          </w:p>
        </w:tc>
        <w:tc>
          <w:tcPr>
            <w:tcW w:w="641" w:type="dxa"/>
          </w:tcPr>
          <w:p w:rsidR="0088010D" w:rsidRDefault="0088010D">
            <w:pPr>
              <w:spacing w:line="0" w:lineRule="atLeast"/>
              <w:jc w:val="center"/>
              <w:rPr>
                <w:rFonts w:ascii="仿宋" w:eastAsia="仿宋" w:hAnsi="仿宋" w:cs="仿宋"/>
                <w:sz w:val="28"/>
                <w:szCs w:val="28"/>
              </w:rPr>
            </w:pPr>
          </w:p>
        </w:tc>
        <w:tc>
          <w:tcPr>
            <w:tcW w:w="600" w:type="dxa"/>
          </w:tcPr>
          <w:p w:rsidR="0088010D" w:rsidRDefault="0088010D">
            <w:pPr>
              <w:spacing w:line="0" w:lineRule="atLeast"/>
              <w:jc w:val="center"/>
              <w:rPr>
                <w:rFonts w:ascii="仿宋" w:eastAsia="仿宋" w:hAnsi="仿宋" w:cs="仿宋"/>
                <w:sz w:val="28"/>
                <w:szCs w:val="28"/>
              </w:rPr>
            </w:pPr>
          </w:p>
        </w:tc>
        <w:tc>
          <w:tcPr>
            <w:tcW w:w="600" w:type="dxa"/>
          </w:tcPr>
          <w:p w:rsidR="0088010D" w:rsidRDefault="0088010D">
            <w:pPr>
              <w:spacing w:line="0" w:lineRule="atLeast"/>
              <w:jc w:val="center"/>
              <w:rPr>
                <w:rFonts w:ascii="仿宋" w:eastAsia="仿宋" w:hAnsi="仿宋" w:cs="仿宋"/>
                <w:sz w:val="28"/>
                <w:szCs w:val="28"/>
              </w:rPr>
            </w:pPr>
          </w:p>
        </w:tc>
      </w:tr>
      <w:tr w:rsidR="0088010D">
        <w:trPr>
          <w:jc w:val="center"/>
        </w:trPr>
        <w:tc>
          <w:tcPr>
            <w:tcW w:w="583" w:type="dxa"/>
            <w:vAlign w:val="center"/>
          </w:tcPr>
          <w:p w:rsidR="0088010D" w:rsidRDefault="0088010D">
            <w:pPr>
              <w:spacing w:line="360" w:lineRule="auto"/>
              <w:jc w:val="center"/>
              <w:rPr>
                <w:rFonts w:ascii="仿宋" w:eastAsia="仿宋" w:hAnsi="仿宋" w:cs="仿宋"/>
                <w:sz w:val="28"/>
                <w:szCs w:val="28"/>
              </w:rPr>
            </w:pPr>
          </w:p>
        </w:tc>
        <w:tc>
          <w:tcPr>
            <w:tcW w:w="983" w:type="dxa"/>
            <w:vAlign w:val="center"/>
          </w:tcPr>
          <w:p w:rsidR="0088010D" w:rsidRDefault="0088010D">
            <w:pPr>
              <w:spacing w:line="360" w:lineRule="auto"/>
              <w:jc w:val="left"/>
              <w:rPr>
                <w:rFonts w:ascii="仿宋" w:eastAsia="仿宋" w:hAnsi="仿宋" w:cs="仿宋"/>
                <w:sz w:val="28"/>
                <w:szCs w:val="28"/>
              </w:rPr>
            </w:pPr>
          </w:p>
        </w:tc>
        <w:tc>
          <w:tcPr>
            <w:tcW w:w="5112" w:type="dxa"/>
            <w:vAlign w:val="center"/>
          </w:tcPr>
          <w:p w:rsidR="0088010D" w:rsidRDefault="0088010D">
            <w:pPr>
              <w:spacing w:line="360" w:lineRule="auto"/>
              <w:jc w:val="left"/>
              <w:rPr>
                <w:rFonts w:ascii="仿宋" w:eastAsia="仿宋" w:hAnsi="仿宋" w:cs="仿宋"/>
                <w:sz w:val="28"/>
                <w:szCs w:val="28"/>
                <w:lang w:val="zh-CN"/>
              </w:rPr>
            </w:pPr>
          </w:p>
        </w:tc>
        <w:tc>
          <w:tcPr>
            <w:tcW w:w="707" w:type="dxa"/>
          </w:tcPr>
          <w:p w:rsidR="0088010D" w:rsidRDefault="0088010D">
            <w:pPr>
              <w:spacing w:line="0" w:lineRule="atLeast"/>
              <w:jc w:val="center"/>
              <w:rPr>
                <w:rFonts w:ascii="仿宋" w:eastAsia="仿宋" w:hAnsi="仿宋" w:cs="仿宋"/>
                <w:sz w:val="28"/>
                <w:szCs w:val="28"/>
              </w:rPr>
            </w:pPr>
          </w:p>
        </w:tc>
        <w:tc>
          <w:tcPr>
            <w:tcW w:w="641" w:type="dxa"/>
          </w:tcPr>
          <w:p w:rsidR="0088010D" w:rsidRDefault="0088010D">
            <w:pPr>
              <w:spacing w:line="0" w:lineRule="atLeast"/>
              <w:jc w:val="center"/>
              <w:rPr>
                <w:rFonts w:ascii="仿宋" w:eastAsia="仿宋" w:hAnsi="仿宋" w:cs="仿宋"/>
                <w:sz w:val="28"/>
                <w:szCs w:val="28"/>
              </w:rPr>
            </w:pPr>
          </w:p>
        </w:tc>
        <w:tc>
          <w:tcPr>
            <w:tcW w:w="600" w:type="dxa"/>
          </w:tcPr>
          <w:p w:rsidR="0088010D" w:rsidRDefault="0088010D">
            <w:pPr>
              <w:spacing w:line="0" w:lineRule="atLeast"/>
              <w:jc w:val="center"/>
              <w:rPr>
                <w:rFonts w:ascii="仿宋" w:eastAsia="仿宋" w:hAnsi="仿宋" w:cs="仿宋"/>
                <w:sz w:val="28"/>
                <w:szCs w:val="28"/>
              </w:rPr>
            </w:pPr>
          </w:p>
        </w:tc>
        <w:tc>
          <w:tcPr>
            <w:tcW w:w="600" w:type="dxa"/>
          </w:tcPr>
          <w:p w:rsidR="0088010D" w:rsidRDefault="0088010D">
            <w:pPr>
              <w:spacing w:line="0" w:lineRule="atLeast"/>
              <w:jc w:val="center"/>
              <w:rPr>
                <w:rFonts w:ascii="仿宋" w:eastAsia="仿宋" w:hAnsi="仿宋" w:cs="仿宋"/>
                <w:sz w:val="28"/>
                <w:szCs w:val="28"/>
              </w:rPr>
            </w:pPr>
          </w:p>
        </w:tc>
      </w:tr>
    </w:tbl>
    <w:p w:rsidR="0088010D" w:rsidRDefault="005922FA">
      <w:pPr>
        <w:spacing w:line="320" w:lineRule="exact"/>
        <w:rPr>
          <w:rFonts w:ascii="仿宋" w:eastAsia="仿宋" w:hAnsi="仿宋" w:cs="仿宋"/>
          <w:sz w:val="28"/>
          <w:szCs w:val="28"/>
        </w:rPr>
      </w:pPr>
      <w:r>
        <w:rPr>
          <w:rFonts w:ascii="仿宋" w:eastAsia="仿宋" w:hAnsi="仿宋" w:cs="仿宋" w:hint="eastAsia"/>
          <w:sz w:val="28"/>
          <w:szCs w:val="28"/>
        </w:rPr>
        <w:t>填报说明：</w:t>
      </w:r>
    </w:p>
    <w:p w:rsidR="0088010D" w:rsidRDefault="005922FA">
      <w:pPr>
        <w:spacing w:line="540" w:lineRule="exact"/>
        <w:rPr>
          <w:rFonts w:ascii="仿宋" w:eastAsia="仿宋" w:hAnsi="仿宋" w:cs="仿宋"/>
          <w:sz w:val="28"/>
          <w:szCs w:val="28"/>
        </w:rPr>
      </w:pPr>
      <w:r>
        <w:rPr>
          <w:rFonts w:ascii="仿宋" w:eastAsia="仿宋" w:hAnsi="仿宋" w:cs="仿宋" w:hint="eastAsia"/>
          <w:sz w:val="28"/>
          <w:szCs w:val="28"/>
        </w:rPr>
        <w:t>1.如果投标人在商务条款/偏离表中没有以书面方式对招标文件规定的各项要求和条款提出不满足或不响应或负偏离，则视为投标人能够完全理解并满足本招标文件规定的各相关条款要求。</w:t>
      </w:r>
    </w:p>
    <w:p w:rsidR="0088010D" w:rsidRDefault="0088010D">
      <w:pPr>
        <w:rPr>
          <w:rFonts w:ascii="仿宋" w:eastAsia="仿宋" w:hAnsi="仿宋" w:cs="仿宋"/>
          <w:sz w:val="28"/>
          <w:szCs w:val="28"/>
        </w:rPr>
      </w:pPr>
    </w:p>
    <w:p w:rsidR="0088010D" w:rsidRDefault="005922FA">
      <w:pPr>
        <w:pStyle w:val="11"/>
        <w:widowControl/>
        <w:overflowPunct w:val="0"/>
        <w:autoSpaceDE w:val="0"/>
        <w:autoSpaceDN w:val="0"/>
        <w:adjustRightInd w:val="0"/>
        <w:snapToGrid w:val="0"/>
        <w:spacing w:line="600" w:lineRule="auto"/>
        <w:ind w:leftChars="-1" w:left="-1" w:firstLineChars="0" w:hanging="1"/>
        <w:jc w:val="left"/>
        <w:textAlignment w:val="baseline"/>
        <w:rPr>
          <w:rFonts w:ascii="仿宋" w:eastAsia="仿宋" w:hAnsi="仿宋" w:cs="仿宋"/>
          <w:b/>
          <w:sz w:val="28"/>
          <w:szCs w:val="28"/>
        </w:rPr>
      </w:pPr>
      <w:r>
        <w:rPr>
          <w:rFonts w:ascii="仿宋" w:eastAsia="仿宋" w:hAnsi="仿宋" w:cs="仿宋" w:hint="eastAsia"/>
          <w:b/>
          <w:sz w:val="28"/>
          <w:szCs w:val="28"/>
        </w:rPr>
        <w:br w:type="page"/>
      </w:r>
      <w:r>
        <w:rPr>
          <w:rFonts w:ascii="仿宋" w:eastAsia="仿宋" w:hAnsi="仿宋" w:cs="仿宋" w:hint="eastAsia"/>
          <w:b/>
          <w:sz w:val="28"/>
          <w:szCs w:val="28"/>
        </w:rPr>
        <w:lastRenderedPageBreak/>
        <w:t>附件7：投标人的成功案例（须附合同关键页）</w:t>
      </w:r>
    </w:p>
    <w:p w:rsidR="0088010D" w:rsidRDefault="005922FA">
      <w:pPr>
        <w:spacing w:line="360" w:lineRule="auto"/>
        <w:jc w:val="center"/>
        <w:rPr>
          <w:rFonts w:ascii="仿宋" w:eastAsia="仿宋" w:hAnsi="仿宋" w:cs="仿宋"/>
          <w:sz w:val="28"/>
          <w:szCs w:val="28"/>
        </w:rPr>
      </w:pPr>
      <w:r>
        <w:rPr>
          <w:rFonts w:ascii="仿宋" w:eastAsia="仿宋" w:hAnsi="仿宋" w:cs="仿宋" w:hint="eastAsia"/>
          <w:b/>
          <w:kern w:val="0"/>
          <w:sz w:val="28"/>
          <w:szCs w:val="28"/>
        </w:rPr>
        <w:t>投标人同类项目成功案例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795"/>
        <w:gridCol w:w="1471"/>
        <w:gridCol w:w="1469"/>
        <w:gridCol w:w="1590"/>
        <w:gridCol w:w="1463"/>
      </w:tblGrid>
      <w:tr w:rsidR="0088010D">
        <w:trPr>
          <w:trHeight w:val="624"/>
        </w:trPr>
        <w:tc>
          <w:tcPr>
            <w:tcW w:w="734"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序号</w:t>
            </w:r>
          </w:p>
        </w:tc>
        <w:tc>
          <w:tcPr>
            <w:tcW w:w="1795"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项目名称</w:t>
            </w:r>
          </w:p>
        </w:tc>
        <w:tc>
          <w:tcPr>
            <w:tcW w:w="1471"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业主名称</w:t>
            </w:r>
          </w:p>
        </w:tc>
        <w:tc>
          <w:tcPr>
            <w:tcW w:w="1469"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 xml:space="preserve">项目金额 </w:t>
            </w:r>
          </w:p>
        </w:tc>
        <w:tc>
          <w:tcPr>
            <w:tcW w:w="1590"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项目地点</w:t>
            </w:r>
          </w:p>
        </w:tc>
        <w:tc>
          <w:tcPr>
            <w:tcW w:w="1463"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项目描述</w:t>
            </w:r>
          </w:p>
          <w:p w:rsidR="0088010D" w:rsidRDefault="005922FA">
            <w:pPr>
              <w:jc w:val="center"/>
              <w:rPr>
                <w:rFonts w:ascii="仿宋" w:eastAsia="仿宋" w:hAnsi="仿宋" w:cs="仿宋"/>
                <w:sz w:val="28"/>
                <w:szCs w:val="28"/>
              </w:rPr>
            </w:pPr>
            <w:r>
              <w:rPr>
                <w:rFonts w:ascii="仿宋" w:eastAsia="仿宋" w:hAnsi="仿宋" w:cs="仿宋" w:hint="eastAsia"/>
                <w:sz w:val="28"/>
                <w:szCs w:val="28"/>
              </w:rPr>
              <w:t>或成果评价</w:t>
            </w:r>
          </w:p>
        </w:tc>
      </w:tr>
      <w:tr w:rsidR="0088010D">
        <w:trPr>
          <w:trHeight w:val="700"/>
        </w:trPr>
        <w:tc>
          <w:tcPr>
            <w:tcW w:w="734"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1</w:t>
            </w:r>
          </w:p>
        </w:tc>
        <w:tc>
          <w:tcPr>
            <w:tcW w:w="1795" w:type="dxa"/>
            <w:vAlign w:val="center"/>
          </w:tcPr>
          <w:p w:rsidR="0088010D" w:rsidRDefault="0088010D">
            <w:pPr>
              <w:jc w:val="center"/>
              <w:rPr>
                <w:rFonts w:ascii="仿宋" w:eastAsia="仿宋" w:hAnsi="仿宋" w:cs="仿宋"/>
                <w:sz w:val="28"/>
                <w:szCs w:val="28"/>
              </w:rPr>
            </w:pPr>
          </w:p>
        </w:tc>
        <w:tc>
          <w:tcPr>
            <w:tcW w:w="1471" w:type="dxa"/>
            <w:vAlign w:val="center"/>
          </w:tcPr>
          <w:p w:rsidR="0088010D" w:rsidRDefault="0088010D">
            <w:pPr>
              <w:jc w:val="center"/>
              <w:rPr>
                <w:rFonts w:ascii="仿宋" w:eastAsia="仿宋" w:hAnsi="仿宋" w:cs="仿宋"/>
                <w:sz w:val="28"/>
                <w:szCs w:val="28"/>
              </w:rPr>
            </w:pPr>
          </w:p>
        </w:tc>
        <w:tc>
          <w:tcPr>
            <w:tcW w:w="1469" w:type="dxa"/>
            <w:vAlign w:val="center"/>
          </w:tcPr>
          <w:p w:rsidR="0088010D" w:rsidRDefault="0088010D">
            <w:pPr>
              <w:jc w:val="center"/>
              <w:rPr>
                <w:rFonts w:ascii="仿宋" w:eastAsia="仿宋" w:hAnsi="仿宋" w:cs="仿宋"/>
                <w:sz w:val="28"/>
                <w:szCs w:val="28"/>
              </w:rPr>
            </w:pPr>
          </w:p>
        </w:tc>
        <w:tc>
          <w:tcPr>
            <w:tcW w:w="1590" w:type="dxa"/>
            <w:vAlign w:val="center"/>
          </w:tcPr>
          <w:p w:rsidR="0088010D" w:rsidRDefault="0088010D">
            <w:pPr>
              <w:jc w:val="center"/>
              <w:rPr>
                <w:rFonts w:ascii="仿宋" w:eastAsia="仿宋" w:hAnsi="仿宋" w:cs="仿宋"/>
                <w:sz w:val="28"/>
                <w:szCs w:val="28"/>
              </w:rPr>
            </w:pPr>
          </w:p>
        </w:tc>
        <w:tc>
          <w:tcPr>
            <w:tcW w:w="1463" w:type="dxa"/>
            <w:vAlign w:val="center"/>
          </w:tcPr>
          <w:p w:rsidR="0088010D" w:rsidRDefault="0088010D">
            <w:pPr>
              <w:jc w:val="center"/>
              <w:rPr>
                <w:rFonts w:ascii="仿宋" w:eastAsia="仿宋" w:hAnsi="仿宋" w:cs="仿宋"/>
                <w:sz w:val="28"/>
                <w:szCs w:val="28"/>
              </w:rPr>
            </w:pPr>
          </w:p>
        </w:tc>
      </w:tr>
      <w:tr w:rsidR="0088010D">
        <w:trPr>
          <w:trHeight w:val="700"/>
        </w:trPr>
        <w:tc>
          <w:tcPr>
            <w:tcW w:w="734"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2</w:t>
            </w:r>
          </w:p>
        </w:tc>
        <w:tc>
          <w:tcPr>
            <w:tcW w:w="1795" w:type="dxa"/>
            <w:vAlign w:val="center"/>
          </w:tcPr>
          <w:p w:rsidR="0088010D" w:rsidRDefault="0088010D">
            <w:pPr>
              <w:jc w:val="center"/>
              <w:rPr>
                <w:rFonts w:ascii="仿宋" w:eastAsia="仿宋" w:hAnsi="仿宋" w:cs="仿宋"/>
                <w:sz w:val="28"/>
                <w:szCs w:val="28"/>
              </w:rPr>
            </w:pPr>
          </w:p>
        </w:tc>
        <w:tc>
          <w:tcPr>
            <w:tcW w:w="1471" w:type="dxa"/>
            <w:vAlign w:val="center"/>
          </w:tcPr>
          <w:p w:rsidR="0088010D" w:rsidRDefault="0088010D">
            <w:pPr>
              <w:jc w:val="center"/>
              <w:rPr>
                <w:rFonts w:ascii="仿宋" w:eastAsia="仿宋" w:hAnsi="仿宋" w:cs="仿宋"/>
                <w:sz w:val="28"/>
                <w:szCs w:val="28"/>
              </w:rPr>
            </w:pPr>
          </w:p>
        </w:tc>
        <w:tc>
          <w:tcPr>
            <w:tcW w:w="1469" w:type="dxa"/>
            <w:vAlign w:val="center"/>
          </w:tcPr>
          <w:p w:rsidR="0088010D" w:rsidRDefault="0088010D">
            <w:pPr>
              <w:jc w:val="center"/>
              <w:rPr>
                <w:rFonts w:ascii="仿宋" w:eastAsia="仿宋" w:hAnsi="仿宋" w:cs="仿宋"/>
                <w:sz w:val="28"/>
                <w:szCs w:val="28"/>
              </w:rPr>
            </w:pPr>
          </w:p>
        </w:tc>
        <w:tc>
          <w:tcPr>
            <w:tcW w:w="1590" w:type="dxa"/>
            <w:vAlign w:val="center"/>
          </w:tcPr>
          <w:p w:rsidR="0088010D" w:rsidRDefault="0088010D">
            <w:pPr>
              <w:jc w:val="center"/>
              <w:rPr>
                <w:rFonts w:ascii="仿宋" w:eastAsia="仿宋" w:hAnsi="仿宋" w:cs="仿宋"/>
                <w:sz w:val="28"/>
                <w:szCs w:val="28"/>
              </w:rPr>
            </w:pPr>
          </w:p>
        </w:tc>
        <w:tc>
          <w:tcPr>
            <w:tcW w:w="1463" w:type="dxa"/>
            <w:vAlign w:val="center"/>
          </w:tcPr>
          <w:p w:rsidR="0088010D" w:rsidRDefault="0088010D">
            <w:pPr>
              <w:jc w:val="center"/>
              <w:rPr>
                <w:rFonts w:ascii="仿宋" w:eastAsia="仿宋" w:hAnsi="仿宋" w:cs="仿宋"/>
                <w:sz w:val="28"/>
                <w:szCs w:val="28"/>
              </w:rPr>
            </w:pPr>
          </w:p>
        </w:tc>
      </w:tr>
      <w:tr w:rsidR="0088010D">
        <w:trPr>
          <w:trHeight w:val="700"/>
        </w:trPr>
        <w:tc>
          <w:tcPr>
            <w:tcW w:w="734"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3</w:t>
            </w:r>
          </w:p>
        </w:tc>
        <w:tc>
          <w:tcPr>
            <w:tcW w:w="1795" w:type="dxa"/>
            <w:vAlign w:val="center"/>
          </w:tcPr>
          <w:p w:rsidR="0088010D" w:rsidRDefault="0088010D">
            <w:pPr>
              <w:jc w:val="center"/>
              <w:rPr>
                <w:rFonts w:ascii="仿宋" w:eastAsia="仿宋" w:hAnsi="仿宋" w:cs="仿宋"/>
                <w:sz w:val="28"/>
                <w:szCs w:val="28"/>
              </w:rPr>
            </w:pPr>
          </w:p>
        </w:tc>
        <w:tc>
          <w:tcPr>
            <w:tcW w:w="1471" w:type="dxa"/>
            <w:vAlign w:val="center"/>
          </w:tcPr>
          <w:p w:rsidR="0088010D" w:rsidRDefault="0088010D">
            <w:pPr>
              <w:jc w:val="center"/>
              <w:rPr>
                <w:rFonts w:ascii="仿宋" w:eastAsia="仿宋" w:hAnsi="仿宋" w:cs="仿宋"/>
                <w:sz w:val="28"/>
                <w:szCs w:val="28"/>
              </w:rPr>
            </w:pPr>
          </w:p>
        </w:tc>
        <w:tc>
          <w:tcPr>
            <w:tcW w:w="1469" w:type="dxa"/>
            <w:vAlign w:val="center"/>
          </w:tcPr>
          <w:p w:rsidR="0088010D" w:rsidRDefault="0088010D">
            <w:pPr>
              <w:jc w:val="center"/>
              <w:rPr>
                <w:rFonts w:ascii="仿宋" w:eastAsia="仿宋" w:hAnsi="仿宋" w:cs="仿宋"/>
                <w:sz w:val="28"/>
                <w:szCs w:val="28"/>
              </w:rPr>
            </w:pPr>
          </w:p>
        </w:tc>
        <w:tc>
          <w:tcPr>
            <w:tcW w:w="1590" w:type="dxa"/>
            <w:vAlign w:val="center"/>
          </w:tcPr>
          <w:p w:rsidR="0088010D" w:rsidRDefault="0088010D">
            <w:pPr>
              <w:jc w:val="center"/>
              <w:rPr>
                <w:rFonts w:ascii="仿宋" w:eastAsia="仿宋" w:hAnsi="仿宋" w:cs="仿宋"/>
                <w:sz w:val="28"/>
                <w:szCs w:val="28"/>
              </w:rPr>
            </w:pPr>
          </w:p>
        </w:tc>
        <w:tc>
          <w:tcPr>
            <w:tcW w:w="1463" w:type="dxa"/>
            <w:vAlign w:val="center"/>
          </w:tcPr>
          <w:p w:rsidR="0088010D" w:rsidRDefault="0088010D">
            <w:pPr>
              <w:jc w:val="center"/>
              <w:rPr>
                <w:rFonts w:ascii="仿宋" w:eastAsia="仿宋" w:hAnsi="仿宋" w:cs="仿宋"/>
                <w:sz w:val="28"/>
                <w:szCs w:val="28"/>
              </w:rPr>
            </w:pPr>
          </w:p>
        </w:tc>
      </w:tr>
      <w:tr w:rsidR="0088010D">
        <w:trPr>
          <w:trHeight w:val="700"/>
        </w:trPr>
        <w:tc>
          <w:tcPr>
            <w:tcW w:w="734"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4</w:t>
            </w:r>
          </w:p>
        </w:tc>
        <w:tc>
          <w:tcPr>
            <w:tcW w:w="1795" w:type="dxa"/>
            <w:vAlign w:val="center"/>
          </w:tcPr>
          <w:p w:rsidR="0088010D" w:rsidRDefault="0088010D">
            <w:pPr>
              <w:jc w:val="center"/>
              <w:rPr>
                <w:rFonts w:ascii="仿宋" w:eastAsia="仿宋" w:hAnsi="仿宋" w:cs="仿宋"/>
                <w:sz w:val="28"/>
                <w:szCs w:val="28"/>
              </w:rPr>
            </w:pPr>
          </w:p>
        </w:tc>
        <w:tc>
          <w:tcPr>
            <w:tcW w:w="1471" w:type="dxa"/>
            <w:vAlign w:val="center"/>
          </w:tcPr>
          <w:p w:rsidR="0088010D" w:rsidRDefault="0088010D">
            <w:pPr>
              <w:jc w:val="center"/>
              <w:rPr>
                <w:rFonts w:ascii="仿宋" w:eastAsia="仿宋" w:hAnsi="仿宋" w:cs="仿宋"/>
                <w:sz w:val="28"/>
                <w:szCs w:val="28"/>
              </w:rPr>
            </w:pPr>
          </w:p>
        </w:tc>
        <w:tc>
          <w:tcPr>
            <w:tcW w:w="1469" w:type="dxa"/>
            <w:vAlign w:val="center"/>
          </w:tcPr>
          <w:p w:rsidR="0088010D" w:rsidRDefault="0088010D">
            <w:pPr>
              <w:jc w:val="center"/>
              <w:rPr>
                <w:rFonts w:ascii="仿宋" w:eastAsia="仿宋" w:hAnsi="仿宋" w:cs="仿宋"/>
                <w:sz w:val="28"/>
                <w:szCs w:val="28"/>
              </w:rPr>
            </w:pPr>
          </w:p>
        </w:tc>
        <w:tc>
          <w:tcPr>
            <w:tcW w:w="1590" w:type="dxa"/>
            <w:vAlign w:val="center"/>
          </w:tcPr>
          <w:p w:rsidR="0088010D" w:rsidRDefault="0088010D">
            <w:pPr>
              <w:jc w:val="center"/>
              <w:rPr>
                <w:rFonts w:ascii="仿宋" w:eastAsia="仿宋" w:hAnsi="仿宋" w:cs="仿宋"/>
                <w:sz w:val="28"/>
                <w:szCs w:val="28"/>
              </w:rPr>
            </w:pPr>
          </w:p>
        </w:tc>
        <w:tc>
          <w:tcPr>
            <w:tcW w:w="1463" w:type="dxa"/>
            <w:vAlign w:val="center"/>
          </w:tcPr>
          <w:p w:rsidR="0088010D" w:rsidRDefault="0088010D">
            <w:pPr>
              <w:jc w:val="center"/>
              <w:rPr>
                <w:rFonts w:ascii="仿宋" w:eastAsia="仿宋" w:hAnsi="仿宋" w:cs="仿宋"/>
                <w:sz w:val="28"/>
                <w:szCs w:val="28"/>
              </w:rPr>
            </w:pPr>
          </w:p>
        </w:tc>
      </w:tr>
      <w:tr w:rsidR="0088010D">
        <w:trPr>
          <w:trHeight w:val="700"/>
        </w:trPr>
        <w:tc>
          <w:tcPr>
            <w:tcW w:w="734"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5</w:t>
            </w:r>
          </w:p>
        </w:tc>
        <w:tc>
          <w:tcPr>
            <w:tcW w:w="1795" w:type="dxa"/>
            <w:vAlign w:val="center"/>
          </w:tcPr>
          <w:p w:rsidR="0088010D" w:rsidRDefault="0088010D">
            <w:pPr>
              <w:jc w:val="center"/>
              <w:rPr>
                <w:rFonts w:ascii="仿宋" w:eastAsia="仿宋" w:hAnsi="仿宋" w:cs="仿宋"/>
                <w:sz w:val="28"/>
                <w:szCs w:val="28"/>
              </w:rPr>
            </w:pPr>
          </w:p>
        </w:tc>
        <w:tc>
          <w:tcPr>
            <w:tcW w:w="1471" w:type="dxa"/>
            <w:vAlign w:val="center"/>
          </w:tcPr>
          <w:p w:rsidR="0088010D" w:rsidRDefault="0088010D">
            <w:pPr>
              <w:jc w:val="center"/>
              <w:rPr>
                <w:rFonts w:ascii="仿宋" w:eastAsia="仿宋" w:hAnsi="仿宋" w:cs="仿宋"/>
                <w:sz w:val="28"/>
                <w:szCs w:val="28"/>
              </w:rPr>
            </w:pPr>
          </w:p>
        </w:tc>
        <w:tc>
          <w:tcPr>
            <w:tcW w:w="1469" w:type="dxa"/>
            <w:vAlign w:val="center"/>
          </w:tcPr>
          <w:p w:rsidR="0088010D" w:rsidRDefault="0088010D">
            <w:pPr>
              <w:jc w:val="center"/>
              <w:rPr>
                <w:rFonts w:ascii="仿宋" w:eastAsia="仿宋" w:hAnsi="仿宋" w:cs="仿宋"/>
                <w:sz w:val="28"/>
                <w:szCs w:val="28"/>
              </w:rPr>
            </w:pPr>
          </w:p>
        </w:tc>
        <w:tc>
          <w:tcPr>
            <w:tcW w:w="1590" w:type="dxa"/>
            <w:vAlign w:val="center"/>
          </w:tcPr>
          <w:p w:rsidR="0088010D" w:rsidRDefault="0088010D">
            <w:pPr>
              <w:jc w:val="center"/>
              <w:rPr>
                <w:rFonts w:ascii="仿宋" w:eastAsia="仿宋" w:hAnsi="仿宋" w:cs="仿宋"/>
                <w:sz w:val="28"/>
                <w:szCs w:val="28"/>
              </w:rPr>
            </w:pPr>
          </w:p>
        </w:tc>
        <w:tc>
          <w:tcPr>
            <w:tcW w:w="1463" w:type="dxa"/>
            <w:vAlign w:val="center"/>
          </w:tcPr>
          <w:p w:rsidR="0088010D" w:rsidRDefault="0088010D">
            <w:pPr>
              <w:jc w:val="center"/>
              <w:rPr>
                <w:rFonts w:ascii="仿宋" w:eastAsia="仿宋" w:hAnsi="仿宋" w:cs="仿宋"/>
                <w:sz w:val="28"/>
                <w:szCs w:val="28"/>
              </w:rPr>
            </w:pPr>
          </w:p>
        </w:tc>
      </w:tr>
      <w:tr w:rsidR="0088010D">
        <w:trPr>
          <w:trHeight w:val="700"/>
        </w:trPr>
        <w:tc>
          <w:tcPr>
            <w:tcW w:w="734"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6</w:t>
            </w:r>
          </w:p>
        </w:tc>
        <w:tc>
          <w:tcPr>
            <w:tcW w:w="1795" w:type="dxa"/>
            <w:vAlign w:val="center"/>
          </w:tcPr>
          <w:p w:rsidR="0088010D" w:rsidRDefault="0088010D">
            <w:pPr>
              <w:jc w:val="center"/>
              <w:rPr>
                <w:rFonts w:ascii="仿宋" w:eastAsia="仿宋" w:hAnsi="仿宋" w:cs="仿宋"/>
                <w:sz w:val="28"/>
                <w:szCs w:val="28"/>
              </w:rPr>
            </w:pPr>
          </w:p>
        </w:tc>
        <w:tc>
          <w:tcPr>
            <w:tcW w:w="1471" w:type="dxa"/>
            <w:vAlign w:val="center"/>
          </w:tcPr>
          <w:p w:rsidR="0088010D" w:rsidRDefault="0088010D">
            <w:pPr>
              <w:jc w:val="center"/>
              <w:rPr>
                <w:rFonts w:ascii="仿宋" w:eastAsia="仿宋" w:hAnsi="仿宋" w:cs="仿宋"/>
                <w:sz w:val="28"/>
                <w:szCs w:val="28"/>
              </w:rPr>
            </w:pPr>
          </w:p>
        </w:tc>
        <w:tc>
          <w:tcPr>
            <w:tcW w:w="1469" w:type="dxa"/>
            <w:vAlign w:val="center"/>
          </w:tcPr>
          <w:p w:rsidR="0088010D" w:rsidRDefault="0088010D">
            <w:pPr>
              <w:jc w:val="center"/>
              <w:rPr>
                <w:rFonts w:ascii="仿宋" w:eastAsia="仿宋" w:hAnsi="仿宋" w:cs="仿宋"/>
                <w:sz w:val="28"/>
                <w:szCs w:val="28"/>
              </w:rPr>
            </w:pPr>
          </w:p>
        </w:tc>
        <w:tc>
          <w:tcPr>
            <w:tcW w:w="1590" w:type="dxa"/>
            <w:vAlign w:val="center"/>
          </w:tcPr>
          <w:p w:rsidR="0088010D" w:rsidRDefault="0088010D">
            <w:pPr>
              <w:jc w:val="center"/>
              <w:rPr>
                <w:rFonts w:ascii="仿宋" w:eastAsia="仿宋" w:hAnsi="仿宋" w:cs="仿宋"/>
                <w:sz w:val="28"/>
                <w:szCs w:val="28"/>
              </w:rPr>
            </w:pPr>
          </w:p>
        </w:tc>
        <w:tc>
          <w:tcPr>
            <w:tcW w:w="1463" w:type="dxa"/>
            <w:vAlign w:val="center"/>
          </w:tcPr>
          <w:p w:rsidR="0088010D" w:rsidRDefault="0088010D">
            <w:pPr>
              <w:jc w:val="center"/>
              <w:rPr>
                <w:rFonts w:ascii="仿宋" w:eastAsia="仿宋" w:hAnsi="仿宋" w:cs="仿宋"/>
                <w:sz w:val="28"/>
                <w:szCs w:val="28"/>
              </w:rPr>
            </w:pPr>
          </w:p>
        </w:tc>
      </w:tr>
      <w:tr w:rsidR="0088010D">
        <w:trPr>
          <w:trHeight w:val="700"/>
        </w:trPr>
        <w:tc>
          <w:tcPr>
            <w:tcW w:w="734"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7</w:t>
            </w:r>
          </w:p>
        </w:tc>
        <w:tc>
          <w:tcPr>
            <w:tcW w:w="1795" w:type="dxa"/>
            <w:vAlign w:val="center"/>
          </w:tcPr>
          <w:p w:rsidR="0088010D" w:rsidRDefault="0088010D">
            <w:pPr>
              <w:jc w:val="center"/>
              <w:rPr>
                <w:rFonts w:ascii="仿宋" w:eastAsia="仿宋" w:hAnsi="仿宋" w:cs="仿宋"/>
                <w:sz w:val="28"/>
                <w:szCs w:val="28"/>
              </w:rPr>
            </w:pPr>
          </w:p>
        </w:tc>
        <w:tc>
          <w:tcPr>
            <w:tcW w:w="1471" w:type="dxa"/>
            <w:vAlign w:val="center"/>
          </w:tcPr>
          <w:p w:rsidR="0088010D" w:rsidRDefault="0088010D">
            <w:pPr>
              <w:jc w:val="center"/>
              <w:rPr>
                <w:rFonts w:ascii="仿宋" w:eastAsia="仿宋" w:hAnsi="仿宋" w:cs="仿宋"/>
                <w:sz w:val="28"/>
                <w:szCs w:val="28"/>
              </w:rPr>
            </w:pPr>
          </w:p>
        </w:tc>
        <w:tc>
          <w:tcPr>
            <w:tcW w:w="1469" w:type="dxa"/>
            <w:vAlign w:val="center"/>
          </w:tcPr>
          <w:p w:rsidR="0088010D" w:rsidRDefault="0088010D">
            <w:pPr>
              <w:jc w:val="center"/>
              <w:rPr>
                <w:rFonts w:ascii="仿宋" w:eastAsia="仿宋" w:hAnsi="仿宋" w:cs="仿宋"/>
                <w:sz w:val="28"/>
                <w:szCs w:val="28"/>
              </w:rPr>
            </w:pPr>
          </w:p>
        </w:tc>
        <w:tc>
          <w:tcPr>
            <w:tcW w:w="1590" w:type="dxa"/>
            <w:vAlign w:val="center"/>
          </w:tcPr>
          <w:p w:rsidR="0088010D" w:rsidRDefault="0088010D">
            <w:pPr>
              <w:jc w:val="center"/>
              <w:rPr>
                <w:rFonts w:ascii="仿宋" w:eastAsia="仿宋" w:hAnsi="仿宋" w:cs="仿宋"/>
                <w:sz w:val="28"/>
                <w:szCs w:val="28"/>
              </w:rPr>
            </w:pPr>
          </w:p>
        </w:tc>
        <w:tc>
          <w:tcPr>
            <w:tcW w:w="1463" w:type="dxa"/>
            <w:vAlign w:val="center"/>
          </w:tcPr>
          <w:p w:rsidR="0088010D" w:rsidRDefault="0088010D">
            <w:pPr>
              <w:jc w:val="center"/>
              <w:rPr>
                <w:rFonts w:ascii="仿宋" w:eastAsia="仿宋" w:hAnsi="仿宋" w:cs="仿宋"/>
                <w:sz w:val="28"/>
                <w:szCs w:val="28"/>
              </w:rPr>
            </w:pPr>
          </w:p>
        </w:tc>
      </w:tr>
      <w:tr w:rsidR="0088010D">
        <w:trPr>
          <w:trHeight w:val="710"/>
        </w:trPr>
        <w:tc>
          <w:tcPr>
            <w:tcW w:w="734"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8</w:t>
            </w:r>
          </w:p>
        </w:tc>
        <w:tc>
          <w:tcPr>
            <w:tcW w:w="1795" w:type="dxa"/>
            <w:vAlign w:val="center"/>
          </w:tcPr>
          <w:p w:rsidR="0088010D" w:rsidRDefault="0088010D">
            <w:pPr>
              <w:jc w:val="center"/>
              <w:rPr>
                <w:rFonts w:ascii="仿宋" w:eastAsia="仿宋" w:hAnsi="仿宋" w:cs="仿宋"/>
                <w:sz w:val="28"/>
                <w:szCs w:val="28"/>
              </w:rPr>
            </w:pPr>
          </w:p>
        </w:tc>
        <w:tc>
          <w:tcPr>
            <w:tcW w:w="1471" w:type="dxa"/>
            <w:vAlign w:val="center"/>
          </w:tcPr>
          <w:p w:rsidR="0088010D" w:rsidRDefault="0088010D">
            <w:pPr>
              <w:jc w:val="center"/>
              <w:rPr>
                <w:rFonts w:ascii="仿宋" w:eastAsia="仿宋" w:hAnsi="仿宋" w:cs="仿宋"/>
                <w:sz w:val="28"/>
                <w:szCs w:val="28"/>
              </w:rPr>
            </w:pPr>
          </w:p>
        </w:tc>
        <w:tc>
          <w:tcPr>
            <w:tcW w:w="1469" w:type="dxa"/>
            <w:vAlign w:val="center"/>
          </w:tcPr>
          <w:p w:rsidR="0088010D" w:rsidRDefault="0088010D">
            <w:pPr>
              <w:jc w:val="center"/>
              <w:rPr>
                <w:rFonts w:ascii="仿宋" w:eastAsia="仿宋" w:hAnsi="仿宋" w:cs="仿宋"/>
                <w:sz w:val="28"/>
                <w:szCs w:val="28"/>
              </w:rPr>
            </w:pPr>
          </w:p>
        </w:tc>
        <w:tc>
          <w:tcPr>
            <w:tcW w:w="1590" w:type="dxa"/>
            <w:vAlign w:val="center"/>
          </w:tcPr>
          <w:p w:rsidR="0088010D" w:rsidRDefault="0088010D">
            <w:pPr>
              <w:jc w:val="center"/>
              <w:rPr>
                <w:rFonts w:ascii="仿宋" w:eastAsia="仿宋" w:hAnsi="仿宋" w:cs="仿宋"/>
                <w:sz w:val="28"/>
                <w:szCs w:val="28"/>
              </w:rPr>
            </w:pPr>
          </w:p>
        </w:tc>
        <w:tc>
          <w:tcPr>
            <w:tcW w:w="1463" w:type="dxa"/>
            <w:vAlign w:val="center"/>
          </w:tcPr>
          <w:p w:rsidR="0088010D" w:rsidRDefault="0088010D">
            <w:pPr>
              <w:jc w:val="center"/>
              <w:rPr>
                <w:rFonts w:ascii="仿宋" w:eastAsia="仿宋" w:hAnsi="仿宋" w:cs="仿宋"/>
                <w:sz w:val="28"/>
                <w:szCs w:val="28"/>
              </w:rPr>
            </w:pPr>
          </w:p>
        </w:tc>
      </w:tr>
    </w:tbl>
    <w:p w:rsidR="0088010D" w:rsidRDefault="005922FA">
      <w:pPr>
        <w:jc w:val="left"/>
        <w:rPr>
          <w:rFonts w:ascii="仿宋" w:eastAsia="仿宋" w:hAnsi="仿宋" w:cs="仿宋"/>
          <w:sz w:val="28"/>
          <w:szCs w:val="28"/>
        </w:rPr>
      </w:pPr>
      <w:r>
        <w:rPr>
          <w:rFonts w:ascii="仿宋" w:eastAsia="仿宋" w:hAnsi="仿宋" w:cs="仿宋" w:hint="eastAsia"/>
          <w:b/>
          <w:sz w:val="28"/>
          <w:szCs w:val="28"/>
        </w:rPr>
        <w:t xml:space="preserve">说明： </w:t>
      </w:r>
      <w:r>
        <w:rPr>
          <w:rFonts w:ascii="仿宋" w:eastAsia="仿宋" w:hAnsi="仿宋" w:cs="仿宋" w:hint="eastAsia"/>
          <w:sz w:val="28"/>
          <w:szCs w:val="28"/>
        </w:rPr>
        <w:t xml:space="preserve"> 投标人可根据情况自行调整本表格式。</w:t>
      </w:r>
    </w:p>
    <w:p w:rsidR="0088010D" w:rsidRDefault="005922FA">
      <w:pPr>
        <w:rPr>
          <w:rFonts w:ascii="仿宋" w:eastAsia="仿宋" w:hAnsi="仿宋" w:cs="仿宋"/>
          <w:sz w:val="28"/>
          <w:szCs w:val="28"/>
        </w:rPr>
      </w:pPr>
      <w:r>
        <w:rPr>
          <w:rFonts w:ascii="仿宋" w:eastAsia="仿宋" w:hAnsi="仿宋" w:cs="仿宋" w:hint="eastAsia"/>
          <w:sz w:val="28"/>
          <w:szCs w:val="28"/>
        </w:rPr>
        <w:br w:type="page"/>
      </w:r>
    </w:p>
    <w:p w:rsidR="0088010D" w:rsidRDefault="005922FA">
      <w:pPr>
        <w:jc w:val="left"/>
        <w:rPr>
          <w:rFonts w:ascii="仿宋" w:eastAsia="仿宋" w:hAnsi="仿宋" w:cs="仿宋"/>
          <w:b/>
          <w:sz w:val="28"/>
          <w:szCs w:val="28"/>
        </w:rPr>
      </w:pPr>
      <w:r>
        <w:rPr>
          <w:rFonts w:ascii="仿宋" w:eastAsia="仿宋" w:hAnsi="仿宋" w:cs="仿宋" w:hint="eastAsia"/>
          <w:b/>
          <w:sz w:val="28"/>
          <w:szCs w:val="28"/>
        </w:rPr>
        <w:lastRenderedPageBreak/>
        <w:t>附件8：投标人拟委派的项目组成员一览表；（格式自拟）</w:t>
      </w:r>
    </w:p>
    <w:p w:rsidR="0088010D" w:rsidRDefault="005922FA">
      <w:pPr>
        <w:rPr>
          <w:rFonts w:ascii="仿宋" w:eastAsia="仿宋" w:hAnsi="仿宋" w:cs="仿宋"/>
          <w:b/>
          <w:sz w:val="28"/>
          <w:szCs w:val="28"/>
        </w:rPr>
      </w:pPr>
      <w:r>
        <w:rPr>
          <w:rFonts w:ascii="仿宋" w:eastAsia="仿宋" w:hAnsi="仿宋" w:cs="仿宋" w:hint="eastAsia"/>
          <w:b/>
          <w:sz w:val="28"/>
          <w:szCs w:val="28"/>
        </w:rPr>
        <w:br w:type="page"/>
      </w:r>
    </w:p>
    <w:p w:rsidR="0088010D" w:rsidRDefault="0088010D">
      <w:pPr>
        <w:jc w:val="left"/>
        <w:rPr>
          <w:rFonts w:ascii="仿宋" w:eastAsia="仿宋" w:hAnsi="仿宋" w:cs="仿宋"/>
          <w:b/>
          <w:sz w:val="28"/>
          <w:szCs w:val="28"/>
        </w:rPr>
      </w:pPr>
    </w:p>
    <w:p w:rsidR="0088010D" w:rsidRDefault="005922FA">
      <w:pPr>
        <w:jc w:val="left"/>
        <w:rPr>
          <w:rFonts w:ascii="仿宋" w:eastAsia="仿宋" w:hAnsi="仿宋" w:cs="仿宋"/>
          <w:b/>
          <w:sz w:val="28"/>
          <w:szCs w:val="28"/>
        </w:rPr>
      </w:pPr>
      <w:r>
        <w:rPr>
          <w:rFonts w:ascii="仿宋" w:eastAsia="仿宋" w:hAnsi="仿宋" w:cs="仿宋" w:hint="eastAsia"/>
          <w:b/>
          <w:sz w:val="28"/>
          <w:szCs w:val="28"/>
        </w:rPr>
        <w:t>附件9：投标单位认为可以表现自己设计特点的其它相关资料；（格式自拟）</w:t>
      </w:r>
    </w:p>
    <w:p w:rsidR="0088010D" w:rsidRDefault="005922FA">
      <w:pPr>
        <w:jc w:val="left"/>
        <w:rPr>
          <w:rFonts w:ascii="仿宋" w:eastAsia="仿宋" w:hAnsi="仿宋" w:cs="仿宋"/>
          <w:b/>
          <w:sz w:val="28"/>
          <w:szCs w:val="28"/>
        </w:rPr>
      </w:pPr>
      <w:r>
        <w:rPr>
          <w:rFonts w:ascii="仿宋" w:eastAsia="仿宋" w:hAnsi="仿宋" w:cs="仿宋" w:hint="eastAsia"/>
          <w:b/>
          <w:sz w:val="28"/>
          <w:szCs w:val="28"/>
        </w:rPr>
        <w:br w:type="page"/>
      </w:r>
    </w:p>
    <w:p w:rsidR="0088010D" w:rsidRDefault="005922FA">
      <w:pPr>
        <w:rPr>
          <w:rFonts w:ascii="仿宋" w:eastAsia="仿宋" w:hAnsi="仿宋" w:cs="仿宋"/>
          <w:sz w:val="28"/>
          <w:szCs w:val="28"/>
        </w:rPr>
      </w:pPr>
      <w:r>
        <w:rPr>
          <w:rFonts w:ascii="仿宋" w:eastAsia="仿宋" w:hAnsi="仿宋" w:cs="仿宋" w:hint="eastAsia"/>
          <w:sz w:val="28"/>
          <w:szCs w:val="28"/>
        </w:rPr>
        <w:lastRenderedPageBreak/>
        <w:t>附件10：</w:t>
      </w:r>
    </w:p>
    <w:p w:rsidR="0088010D" w:rsidRDefault="005922FA">
      <w:pPr>
        <w:rPr>
          <w:rFonts w:ascii="仿宋" w:eastAsia="仿宋" w:hAnsi="仿宋" w:cs="仿宋"/>
          <w:sz w:val="28"/>
          <w:szCs w:val="28"/>
        </w:rPr>
      </w:pPr>
      <w:r>
        <w:rPr>
          <w:rFonts w:ascii="仿宋" w:eastAsia="仿宋" w:hAnsi="仿宋" w:cs="仿宋" w:hint="eastAsia"/>
          <w:sz w:val="28"/>
          <w:szCs w:val="28"/>
        </w:rPr>
        <w:t>供应商信息表</w:t>
      </w:r>
    </w:p>
    <w:tbl>
      <w:tblPr>
        <w:tblStyle w:val="af1"/>
        <w:tblW w:w="8596" w:type="dxa"/>
        <w:tblLook w:val="04A0" w:firstRow="1" w:lastRow="0" w:firstColumn="1" w:lastColumn="0" w:noHBand="0" w:noVBand="1"/>
      </w:tblPr>
      <w:tblGrid>
        <w:gridCol w:w="846"/>
        <w:gridCol w:w="1701"/>
        <w:gridCol w:w="2835"/>
        <w:gridCol w:w="3214"/>
      </w:tblGrid>
      <w:tr w:rsidR="0088010D">
        <w:trPr>
          <w:trHeight w:val="529"/>
        </w:trPr>
        <w:tc>
          <w:tcPr>
            <w:tcW w:w="2547" w:type="dxa"/>
            <w:gridSpan w:val="2"/>
            <w:vAlign w:val="center"/>
          </w:tcPr>
          <w:p w:rsidR="0088010D" w:rsidRDefault="005922FA">
            <w:pPr>
              <w:jc w:val="left"/>
              <w:rPr>
                <w:rFonts w:ascii="仿宋" w:eastAsia="仿宋" w:hAnsi="仿宋" w:cs="仿宋"/>
                <w:sz w:val="28"/>
                <w:szCs w:val="28"/>
              </w:rPr>
            </w:pPr>
            <w:r>
              <w:rPr>
                <w:rFonts w:ascii="仿宋" w:eastAsia="仿宋" w:hAnsi="仿宋" w:cs="仿宋" w:hint="eastAsia"/>
                <w:sz w:val="28"/>
                <w:szCs w:val="28"/>
              </w:rPr>
              <w:t>公司全称</w:t>
            </w:r>
          </w:p>
        </w:tc>
        <w:tc>
          <w:tcPr>
            <w:tcW w:w="6049" w:type="dxa"/>
            <w:gridSpan w:val="2"/>
            <w:vAlign w:val="center"/>
          </w:tcPr>
          <w:p w:rsidR="0088010D" w:rsidRDefault="0088010D">
            <w:pPr>
              <w:jc w:val="left"/>
              <w:rPr>
                <w:rFonts w:ascii="仿宋" w:eastAsia="仿宋" w:hAnsi="仿宋" w:cs="仿宋"/>
                <w:sz w:val="28"/>
                <w:szCs w:val="28"/>
              </w:rPr>
            </w:pPr>
          </w:p>
        </w:tc>
      </w:tr>
      <w:tr w:rsidR="0088010D">
        <w:trPr>
          <w:trHeight w:val="556"/>
        </w:trPr>
        <w:tc>
          <w:tcPr>
            <w:tcW w:w="2547" w:type="dxa"/>
            <w:gridSpan w:val="2"/>
            <w:vAlign w:val="center"/>
          </w:tcPr>
          <w:p w:rsidR="0088010D" w:rsidRDefault="005922FA">
            <w:pPr>
              <w:jc w:val="left"/>
              <w:rPr>
                <w:rFonts w:ascii="仿宋" w:eastAsia="仿宋" w:hAnsi="仿宋" w:cs="仿宋"/>
                <w:sz w:val="28"/>
                <w:szCs w:val="28"/>
              </w:rPr>
            </w:pPr>
            <w:r>
              <w:rPr>
                <w:rFonts w:ascii="仿宋" w:eastAsia="仿宋" w:hAnsi="仿宋" w:cs="仿宋" w:hint="eastAsia"/>
                <w:sz w:val="28"/>
                <w:szCs w:val="28"/>
              </w:rPr>
              <w:t>公司英文名称</w:t>
            </w:r>
          </w:p>
        </w:tc>
        <w:tc>
          <w:tcPr>
            <w:tcW w:w="6049" w:type="dxa"/>
            <w:gridSpan w:val="2"/>
            <w:vAlign w:val="center"/>
          </w:tcPr>
          <w:p w:rsidR="0088010D" w:rsidRDefault="0088010D">
            <w:pPr>
              <w:jc w:val="left"/>
              <w:rPr>
                <w:rFonts w:ascii="仿宋" w:eastAsia="仿宋" w:hAnsi="仿宋" w:cs="仿宋"/>
                <w:sz w:val="28"/>
                <w:szCs w:val="28"/>
              </w:rPr>
            </w:pPr>
          </w:p>
        </w:tc>
      </w:tr>
      <w:tr w:rsidR="0088010D">
        <w:trPr>
          <w:trHeight w:val="556"/>
        </w:trPr>
        <w:tc>
          <w:tcPr>
            <w:tcW w:w="2547" w:type="dxa"/>
            <w:gridSpan w:val="2"/>
            <w:vAlign w:val="center"/>
          </w:tcPr>
          <w:p w:rsidR="0088010D" w:rsidRDefault="005922FA">
            <w:pPr>
              <w:jc w:val="left"/>
              <w:rPr>
                <w:rFonts w:ascii="仿宋" w:eastAsia="仿宋" w:hAnsi="仿宋" w:cs="仿宋"/>
                <w:sz w:val="28"/>
                <w:szCs w:val="28"/>
              </w:rPr>
            </w:pPr>
            <w:r>
              <w:rPr>
                <w:rFonts w:ascii="仿宋" w:eastAsia="仿宋" w:hAnsi="仿宋" w:cs="仿宋" w:hint="eastAsia"/>
                <w:sz w:val="28"/>
                <w:szCs w:val="28"/>
              </w:rPr>
              <w:t>公司注册地址</w:t>
            </w:r>
          </w:p>
        </w:tc>
        <w:tc>
          <w:tcPr>
            <w:tcW w:w="6049" w:type="dxa"/>
            <w:gridSpan w:val="2"/>
            <w:vAlign w:val="center"/>
          </w:tcPr>
          <w:p w:rsidR="0088010D" w:rsidRDefault="0088010D">
            <w:pPr>
              <w:jc w:val="left"/>
              <w:rPr>
                <w:rFonts w:ascii="仿宋" w:eastAsia="仿宋" w:hAnsi="仿宋" w:cs="仿宋"/>
                <w:sz w:val="28"/>
                <w:szCs w:val="28"/>
              </w:rPr>
            </w:pPr>
          </w:p>
        </w:tc>
      </w:tr>
      <w:tr w:rsidR="0088010D">
        <w:trPr>
          <w:trHeight w:val="529"/>
        </w:trPr>
        <w:tc>
          <w:tcPr>
            <w:tcW w:w="2547" w:type="dxa"/>
            <w:gridSpan w:val="2"/>
            <w:vAlign w:val="center"/>
          </w:tcPr>
          <w:p w:rsidR="0088010D" w:rsidRDefault="005922FA">
            <w:pPr>
              <w:jc w:val="left"/>
              <w:rPr>
                <w:rFonts w:ascii="仿宋" w:eastAsia="仿宋" w:hAnsi="仿宋" w:cs="仿宋"/>
                <w:sz w:val="28"/>
                <w:szCs w:val="28"/>
              </w:rPr>
            </w:pPr>
            <w:r>
              <w:rPr>
                <w:rFonts w:ascii="仿宋" w:eastAsia="仿宋" w:hAnsi="仿宋" w:cs="仿宋" w:hint="eastAsia"/>
                <w:sz w:val="28"/>
                <w:szCs w:val="28"/>
              </w:rPr>
              <w:t>公司联系电话</w:t>
            </w:r>
          </w:p>
        </w:tc>
        <w:tc>
          <w:tcPr>
            <w:tcW w:w="6049" w:type="dxa"/>
            <w:gridSpan w:val="2"/>
            <w:vAlign w:val="center"/>
          </w:tcPr>
          <w:p w:rsidR="0088010D" w:rsidRDefault="0088010D">
            <w:pPr>
              <w:jc w:val="left"/>
              <w:rPr>
                <w:rFonts w:ascii="仿宋" w:eastAsia="仿宋" w:hAnsi="仿宋" w:cs="仿宋"/>
                <w:sz w:val="28"/>
                <w:szCs w:val="28"/>
              </w:rPr>
            </w:pPr>
          </w:p>
        </w:tc>
      </w:tr>
      <w:tr w:rsidR="0088010D">
        <w:trPr>
          <w:trHeight w:val="529"/>
        </w:trPr>
        <w:tc>
          <w:tcPr>
            <w:tcW w:w="2547" w:type="dxa"/>
            <w:gridSpan w:val="2"/>
            <w:vAlign w:val="center"/>
          </w:tcPr>
          <w:p w:rsidR="0088010D" w:rsidRDefault="005922FA">
            <w:pPr>
              <w:jc w:val="left"/>
              <w:rPr>
                <w:rFonts w:ascii="仿宋" w:eastAsia="仿宋" w:hAnsi="仿宋" w:cs="仿宋"/>
                <w:sz w:val="28"/>
                <w:szCs w:val="28"/>
              </w:rPr>
            </w:pPr>
            <w:r>
              <w:rPr>
                <w:rFonts w:ascii="仿宋" w:eastAsia="仿宋" w:hAnsi="仿宋" w:cs="仿宋" w:hint="eastAsia"/>
                <w:sz w:val="28"/>
                <w:szCs w:val="28"/>
              </w:rPr>
              <w:t>对公账号信息</w:t>
            </w:r>
          </w:p>
        </w:tc>
        <w:tc>
          <w:tcPr>
            <w:tcW w:w="6049" w:type="dxa"/>
            <w:gridSpan w:val="2"/>
            <w:vAlign w:val="center"/>
          </w:tcPr>
          <w:p w:rsidR="0088010D" w:rsidRDefault="0088010D">
            <w:pPr>
              <w:jc w:val="left"/>
              <w:rPr>
                <w:rFonts w:ascii="仿宋" w:eastAsia="仿宋" w:hAnsi="仿宋" w:cs="仿宋"/>
                <w:sz w:val="28"/>
                <w:szCs w:val="28"/>
              </w:rPr>
            </w:pPr>
          </w:p>
        </w:tc>
      </w:tr>
      <w:tr w:rsidR="0088010D">
        <w:trPr>
          <w:trHeight w:val="556"/>
        </w:trPr>
        <w:tc>
          <w:tcPr>
            <w:tcW w:w="8596" w:type="dxa"/>
            <w:gridSpan w:val="4"/>
          </w:tcPr>
          <w:p w:rsidR="0088010D" w:rsidRDefault="005922FA">
            <w:pPr>
              <w:jc w:val="center"/>
              <w:rPr>
                <w:rFonts w:ascii="仿宋" w:eastAsia="仿宋" w:hAnsi="仿宋" w:cs="仿宋"/>
                <w:sz w:val="28"/>
                <w:szCs w:val="28"/>
              </w:rPr>
            </w:pPr>
            <w:r>
              <w:rPr>
                <w:rFonts w:ascii="仿宋" w:eastAsia="仿宋" w:hAnsi="仿宋" w:cs="仿宋" w:hint="eastAsia"/>
                <w:sz w:val="28"/>
                <w:szCs w:val="28"/>
              </w:rPr>
              <w:t>供应商联系人信息</w:t>
            </w:r>
          </w:p>
        </w:tc>
      </w:tr>
      <w:tr w:rsidR="0088010D">
        <w:trPr>
          <w:trHeight w:val="529"/>
        </w:trPr>
        <w:tc>
          <w:tcPr>
            <w:tcW w:w="846"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序 号</w:t>
            </w:r>
          </w:p>
        </w:tc>
        <w:tc>
          <w:tcPr>
            <w:tcW w:w="1701"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职务</w:t>
            </w:r>
          </w:p>
        </w:tc>
        <w:tc>
          <w:tcPr>
            <w:tcW w:w="2835"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姓 名</w:t>
            </w:r>
          </w:p>
        </w:tc>
        <w:tc>
          <w:tcPr>
            <w:tcW w:w="3214"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联系电话</w:t>
            </w:r>
          </w:p>
        </w:tc>
      </w:tr>
      <w:tr w:rsidR="0088010D">
        <w:trPr>
          <w:trHeight w:val="556"/>
        </w:trPr>
        <w:tc>
          <w:tcPr>
            <w:tcW w:w="846"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1</w:t>
            </w:r>
          </w:p>
        </w:tc>
        <w:tc>
          <w:tcPr>
            <w:tcW w:w="1701"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法人代表/CEO</w:t>
            </w:r>
          </w:p>
        </w:tc>
        <w:tc>
          <w:tcPr>
            <w:tcW w:w="2835" w:type="dxa"/>
            <w:vAlign w:val="center"/>
          </w:tcPr>
          <w:p w:rsidR="0088010D" w:rsidRDefault="0088010D">
            <w:pPr>
              <w:jc w:val="center"/>
              <w:rPr>
                <w:rFonts w:ascii="仿宋" w:eastAsia="仿宋" w:hAnsi="仿宋" w:cs="仿宋"/>
                <w:sz w:val="28"/>
                <w:szCs w:val="28"/>
              </w:rPr>
            </w:pPr>
          </w:p>
        </w:tc>
        <w:tc>
          <w:tcPr>
            <w:tcW w:w="3214" w:type="dxa"/>
            <w:vAlign w:val="center"/>
          </w:tcPr>
          <w:p w:rsidR="0088010D" w:rsidRDefault="0088010D">
            <w:pPr>
              <w:jc w:val="center"/>
              <w:rPr>
                <w:rFonts w:ascii="仿宋" w:eastAsia="仿宋" w:hAnsi="仿宋" w:cs="仿宋"/>
                <w:sz w:val="28"/>
                <w:szCs w:val="28"/>
              </w:rPr>
            </w:pPr>
          </w:p>
        </w:tc>
      </w:tr>
      <w:tr w:rsidR="0088010D">
        <w:trPr>
          <w:trHeight w:val="529"/>
        </w:trPr>
        <w:tc>
          <w:tcPr>
            <w:tcW w:w="846"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2</w:t>
            </w:r>
          </w:p>
        </w:tc>
        <w:tc>
          <w:tcPr>
            <w:tcW w:w="1701"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商务对接人</w:t>
            </w:r>
          </w:p>
        </w:tc>
        <w:tc>
          <w:tcPr>
            <w:tcW w:w="2835" w:type="dxa"/>
            <w:vAlign w:val="center"/>
          </w:tcPr>
          <w:p w:rsidR="0088010D" w:rsidRDefault="0088010D">
            <w:pPr>
              <w:jc w:val="center"/>
              <w:rPr>
                <w:rFonts w:ascii="仿宋" w:eastAsia="仿宋" w:hAnsi="仿宋" w:cs="仿宋"/>
                <w:sz w:val="28"/>
                <w:szCs w:val="28"/>
              </w:rPr>
            </w:pPr>
          </w:p>
        </w:tc>
        <w:tc>
          <w:tcPr>
            <w:tcW w:w="3214" w:type="dxa"/>
            <w:vAlign w:val="center"/>
          </w:tcPr>
          <w:p w:rsidR="0088010D" w:rsidRDefault="0088010D">
            <w:pPr>
              <w:jc w:val="center"/>
              <w:rPr>
                <w:rFonts w:ascii="仿宋" w:eastAsia="仿宋" w:hAnsi="仿宋" w:cs="仿宋"/>
                <w:sz w:val="28"/>
                <w:szCs w:val="28"/>
              </w:rPr>
            </w:pPr>
          </w:p>
        </w:tc>
      </w:tr>
      <w:tr w:rsidR="0088010D">
        <w:trPr>
          <w:trHeight w:val="529"/>
        </w:trPr>
        <w:tc>
          <w:tcPr>
            <w:tcW w:w="846"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3</w:t>
            </w:r>
          </w:p>
        </w:tc>
        <w:tc>
          <w:tcPr>
            <w:tcW w:w="1701" w:type="dxa"/>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项目经理</w:t>
            </w:r>
          </w:p>
        </w:tc>
        <w:tc>
          <w:tcPr>
            <w:tcW w:w="2835" w:type="dxa"/>
            <w:vAlign w:val="center"/>
          </w:tcPr>
          <w:p w:rsidR="0088010D" w:rsidRDefault="0088010D">
            <w:pPr>
              <w:jc w:val="center"/>
              <w:rPr>
                <w:rFonts w:ascii="仿宋" w:eastAsia="仿宋" w:hAnsi="仿宋" w:cs="仿宋"/>
                <w:sz w:val="28"/>
                <w:szCs w:val="28"/>
              </w:rPr>
            </w:pPr>
          </w:p>
        </w:tc>
        <w:tc>
          <w:tcPr>
            <w:tcW w:w="3214" w:type="dxa"/>
            <w:vAlign w:val="center"/>
          </w:tcPr>
          <w:p w:rsidR="0088010D" w:rsidRDefault="0088010D">
            <w:pPr>
              <w:jc w:val="center"/>
              <w:rPr>
                <w:rFonts w:ascii="仿宋" w:eastAsia="仿宋" w:hAnsi="仿宋" w:cs="仿宋"/>
                <w:sz w:val="28"/>
                <w:szCs w:val="28"/>
              </w:rPr>
            </w:pPr>
          </w:p>
        </w:tc>
      </w:tr>
      <w:tr w:rsidR="0088010D">
        <w:trPr>
          <w:trHeight w:val="529"/>
        </w:trPr>
        <w:tc>
          <w:tcPr>
            <w:tcW w:w="8596" w:type="dxa"/>
            <w:gridSpan w:val="4"/>
            <w:vAlign w:val="center"/>
          </w:tcPr>
          <w:p w:rsidR="0088010D" w:rsidRDefault="005922FA">
            <w:pPr>
              <w:jc w:val="center"/>
              <w:rPr>
                <w:rFonts w:ascii="仿宋" w:eastAsia="仿宋" w:hAnsi="仿宋" w:cs="仿宋"/>
                <w:sz w:val="28"/>
                <w:szCs w:val="28"/>
              </w:rPr>
            </w:pPr>
            <w:r>
              <w:rPr>
                <w:rFonts w:ascii="仿宋" w:eastAsia="仿宋" w:hAnsi="仿宋" w:cs="仿宋" w:hint="eastAsia"/>
                <w:sz w:val="28"/>
                <w:szCs w:val="28"/>
              </w:rPr>
              <w:t>我公司承诺上述信息真实有效。</w:t>
            </w:r>
          </w:p>
        </w:tc>
      </w:tr>
    </w:tbl>
    <w:p w:rsidR="0088010D" w:rsidRDefault="0088010D">
      <w:pPr>
        <w:rPr>
          <w:rFonts w:ascii="仿宋" w:eastAsia="仿宋" w:hAnsi="仿宋" w:cs="仿宋"/>
          <w:sz w:val="28"/>
          <w:szCs w:val="28"/>
        </w:rPr>
      </w:pPr>
    </w:p>
    <w:p w:rsidR="0088010D" w:rsidRDefault="005922FA">
      <w:pPr>
        <w:rPr>
          <w:rFonts w:ascii="仿宋" w:eastAsia="仿宋" w:hAnsi="仿宋" w:cs="仿宋"/>
          <w:sz w:val="28"/>
          <w:szCs w:val="28"/>
        </w:rPr>
      </w:pPr>
      <w:r>
        <w:rPr>
          <w:rFonts w:ascii="仿宋" w:eastAsia="仿宋" w:hAnsi="仿宋" w:cs="仿宋" w:hint="eastAsia"/>
          <w:sz w:val="28"/>
          <w:szCs w:val="28"/>
        </w:rPr>
        <w:t>注：如果公司无英文名称的，可不填写。</w:t>
      </w:r>
    </w:p>
    <w:sectPr w:rsidR="008801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15C" w:rsidRDefault="0015115C">
      <w:r>
        <w:separator/>
      </w:r>
    </w:p>
  </w:endnote>
  <w:endnote w:type="continuationSeparator" w:id="0">
    <w:p w:rsidR="0015115C" w:rsidRDefault="0015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Times New Roman"/>
    <w:charset w:val="01"/>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2FA" w:rsidRDefault="005922FA">
    <w:pPr>
      <w:pStyle w:val="ab"/>
      <w:framePr w:wrap="around" w:vAnchor="text" w:hAnchor="margin" w:xAlign="center" w:y="1"/>
      <w:rPr>
        <w:rStyle w:val="af2"/>
      </w:rPr>
    </w:pPr>
    <w:r>
      <w:fldChar w:fldCharType="begin"/>
    </w:r>
    <w:r>
      <w:rPr>
        <w:rStyle w:val="af2"/>
      </w:rPr>
      <w:instrText xml:space="preserve">PAGE  </w:instrText>
    </w:r>
    <w:r>
      <w:fldChar w:fldCharType="end"/>
    </w:r>
  </w:p>
  <w:p w:rsidR="005922FA" w:rsidRDefault="005922FA">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2FA" w:rsidRDefault="005922FA">
    <w:pPr>
      <w:pStyle w:val="ab"/>
      <w:framePr w:wrap="around" w:vAnchor="text" w:hAnchor="margin" w:xAlign="center" w:y="1"/>
      <w:rPr>
        <w:rStyle w:val="af2"/>
      </w:rPr>
    </w:pPr>
    <w:r>
      <w:fldChar w:fldCharType="begin"/>
    </w:r>
    <w:r>
      <w:rPr>
        <w:rStyle w:val="af2"/>
      </w:rPr>
      <w:instrText xml:space="preserve">PAGE  </w:instrText>
    </w:r>
    <w:r>
      <w:fldChar w:fldCharType="separate"/>
    </w:r>
    <w:r w:rsidR="00987DBD">
      <w:rPr>
        <w:rStyle w:val="af2"/>
        <w:noProof/>
      </w:rPr>
      <w:t>7</w:t>
    </w:r>
    <w:r>
      <w:fldChar w:fldCharType="end"/>
    </w:r>
  </w:p>
  <w:p w:rsidR="005922FA" w:rsidRDefault="005922F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15C" w:rsidRDefault="0015115C">
      <w:r>
        <w:separator/>
      </w:r>
    </w:p>
  </w:footnote>
  <w:footnote w:type="continuationSeparator" w:id="0">
    <w:p w:rsidR="0015115C" w:rsidRDefault="001511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2FA" w:rsidRDefault="005922FA">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7985" o:spid="_x0000_s3073" type="#_x0000_t136" style="position:absolute;left:0;text-align:left;margin-left:0;margin-top:0;width:517.05pt;height:68.9pt;rotation:315;z-index:-251658752;mso-position-horizontal:center;mso-position-horizontal-relative:margin;mso-position-vertical:center;mso-position-vertical-relative:margin;mso-width-relative:page;mso-height-relative:page" o:allowincell="f" fillcolor="black" stroked="f">
          <v:fill opacity=".5"/>
          <v:textpath style="font-family:&quot;宋体&quot;;font-size:1pt" trim="t" fitpath="t" string="NSCCSZ2017-J0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DB95BB"/>
    <w:multiLevelType w:val="singleLevel"/>
    <w:tmpl w:val="91DB95BB"/>
    <w:lvl w:ilvl="0">
      <w:start w:val="1"/>
      <w:numFmt w:val="decimal"/>
      <w:suff w:val="nothing"/>
      <w:lvlText w:val="（%1）"/>
      <w:lvlJc w:val="left"/>
    </w:lvl>
  </w:abstractNum>
  <w:abstractNum w:abstractNumId="1" w15:restartNumberingAfterBreak="0">
    <w:nsid w:val="94876387"/>
    <w:multiLevelType w:val="singleLevel"/>
    <w:tmpl w:val="94876387"/>
    <w:lvl w:ilvl="0">
      <w:start w:val="1"/>
      <w:numFmt w:val="decimal"/>
      <w:lvlText w:val="(%1)"/>
      <w:lvlJc w:val="left"/>
      <w:pPr>
        <w:ind w:left="425" w:hanging="425"/>
      </w:pPr>
      <w:rPr>
        <w:rFonts w:hint="default"/>
      </w:rPr>
    </w:lvl>
  </w:abstractNum>
  <w:abstractNum w:abstractNumId="2" w15:restartNumberingAfterBreak="0">
    <w:nsid w:val="9ABD0FA7"/>
    <w:multiLevelType w:val="multilevel"/>
    <w:tmpl w:val="9ABD0FA7"/>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b w:val="0"/>
        <w:i w:val="0"/>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15:restartNumberingAfterBreak="0">
    <w:nsid w:val="A736B388"/>
    <w:multiLevelType w:val="multilevel"/>
    <w:tmpl w:val="A736B38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AA7B1056"/>
    <w:multiLevelType w:val="singleLevel"/>
    <w:tmpl w:val="AA7B1056"/>
    <w:lvl w:ilvl="0">
      <w:start w:val="1"/>
      <w:numFmt w:val="decimal"/>
      <w:lvlText w:val="(%1)"/>
      <w:lvlJc w:val="left"/>
      <w:pPr>
        <w:ind w:left="425" w:hanging="425"/>
      </w:pPr>
      <w:rPr>
        <w:rFonts w:hint="default"/>
      </w:rPr>
    </w:lvl>
  </w:abstractNum>
  <w:abstractNum w:abstractNumId="5" w15:restartNumberingAfterBreak="0">
    <w:nsid w:val="CD0DE8B3"/>
    <w:multiLevelType w:val="singleLevel"/>
    <w:tmpl w:val="CD0DE8B3"/>
    <w:lvl w:ilvl="0">
      <w:start w:val="1"/>
      <w:numFmt w:val="decimal"/>
      <w:suff w:val="nothing"/>
      <w:lvlText w:val="%1、"/>
      <w:lvlJc w:val="left"/>
    </w:lvl>
  </w:abstractNum>
  <w:abstractNum w:abstractNumId="6" w15:restartNumberingAfterBreak="0">
    <w:nsid w:val="CF513B51"/>
    <w:multiLevelType w:val="multilevel"/>
    <w:tmpl w:val="CF513B51"/>
    <w:lvl w:ilvl="0">
      <w:start w:val="1"/>
      <w:numFmt w:val="decimal"/>
      <w:pStyle w:val="1"/>
      <w:lvlText w:val="%1"/>
      <w:lvlJc w:val="left"/>
      <w:pPr>
        <w:ind w:left="432" w:hanging="432"/>
      </w:pPr>
      <w:rPr>
        <w:rFonts w:ascii="宋体" w:eastAsia="宋体" w:hAnsi="宋体" w:hint="eastAsia"/>
        <w:sz w:val="28"/>
        <w:szCs w:val="28"/>
      </w:rPr>
    </w:lvl>
    <w:lvl w:ilvl="1">
      <w:start w:val="1"/>
      <w:numFmt w:val="decimal"/>
      <w:pStyle w:val="2"/>
      <w:lvlText w:val="%1.%2"/>
      <w:lvlJc w:val="left"/>
      <w:pPr>
        <w:ind w:left="576" w:hanging="576"/>
      </w:pPr>
      <w:rPr>
        <w:rFonts w:ascii="宋体" w:eastAsia="宋体" w:hAnsi="宋体" w:hint="eastAsia"/>
        <w:sz w:val="28"/>
        <w:szCs w:val="28"/>
      </w:rPr>
    </w:lvl>
    <w:lvl w:ilvl="2">
      <w:start w:val="1"/>
      <w:numFmt w:val="decimal"/>
      <w:lvlText w:val="%1.%2.%3"/>
      <w:lvlJc w:val="left"/>
      <w:pPr>
        <w:ind w:left="284" w:hanging="284"/>
      </w:pPr>
      <w:rPr>
        <w:rFonts w:hint="eastAsia"/>
        <w:b/>
        <w:bCs/>
        <w:sz w:val="28"/>
        <w:szCs w:val="28"/>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15:restartNumberingAfterBreak="0">
    <w:nsid w:val="FFFFFF89"/>
    <w:multiLevelType w:val="singleLevel"/>
    <w:tmpl w:val="FFFFFF89"/>
    <w:lvl w:ilvl="0">
      <w:start w:val="1"/>
      <w:numFmt w:val="bullet"/>
      <w:pStyle w:val="5"/>
      <w:lvlText w:val=""/>
      <w:lvlJc w:val="left"/>
      <w:pPr>
        <w:tabs>
          <w:tab w:val="left" w:pos="360"/>
        </w:tabs>
        <w:ind w:left="360" w:hanging="360"/>
      </w:pPr>
      <w:rPr>
        <w:rFonts w:ascii="Wingdings" w:hAnsi="Wingdings" w:hint="default"/>
      </w:rPr>
    </w:lvl>
  </w:abstractNum>
  <w:abstractNum w:abstractNumId="8" w15:restartNumberingAfterBreak="0">
    <w:nsid w:val="0F3C5F3F"/>
    <w:multiLevelType w:val="singleLevel"/>
    <w:tmpl w:val="0F3C5F3F"/>
    <w:lvl w:ilvl="0">
      <w:start w:val="5"/>
      <w:numFmt w:val="decimal"/>
      <w:suff w:val="nothing"/>
      <w:lvlText w:val="%1、"/>
      <w:lvlJc w:val="left"/>
    </w:lvl>
  </w:abstractNum>
  <w:abstractNum w:abstractNumId="9" w15:restartNumberingAfterBreak="0">
    <w:nsid w:val="215A3BEA"/>
    <w:multiLevelType w:val="multilevel"/>
    <w:tmpl w:val="215A3BE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FB603C2"/>
    <w:multiLevelType w:val="multilevel"/>
    <w:tmpl w:val="2FB603C2"/>
    <w:lvl w:ilvl="0">
      <w:start w:val="1"/>
      <w:numFmt w:val="decimalFullWidth"/>
      <w:lvlText w:val="（%1）"/>
      <w:lvlJc w:val="left"/>
      <w:pPr>
        <w:tabs>
          <w:tab w:val="left" w:pos="1800"/>
        </w:tabs>
        <w:ind w:left="1800" w:hanging="840"/>
      </w:pPr>
      <w:rPr>
        <w:lang w:val="en-US"/>
      </w:rPr>
    </w:lvl>
    <w:lvl w:ilvl="1">
      <w:start w:val="1"/>
      <w:numFmt w:val="decimal"/>
      <w:lvlText w:val="%2、"/>
      <w:lvlJc w:val="left"/>
      <w:pPr>
        <w:tabs>
          <w:tab w:val="left" w:pos="2130"/>
        </w:tabs>
        <w:ind w:left="2130" w:hanging="720"/>
      </w:pPr>
      <w:rPr>
        <w:lang w:val="en-US"/>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40EF0F82"/>
    <w:multiLevelType w:val="singleLevel"/>
    <w:tmpl w:val="40EF0F82"/>
    <w:lvl w:ilvl="0">
      <w:start w:val="1"/>
      <w:numFmt w:val="chineseCounting"/>
      <w:suff w:val="nothing"/>
      <w:lvlText w:val="%1、"/>
      <w:lvlJc w:val="left"/>
      <w:rPr>
        <w:rFonts w:hint="eastAsia"/>
      </w:rPr>
    </w:lvl>
  </w:abstractNum>
  <w:abstractNum w:abstractNumId="12" w15:restartNumberingAfterBreak="0">
    <w:nsid w:val="4FBF0E9D"/>
    <w:multiLevelType w:val="multilevel"/>
    <w:tmpl w:val="4FBF0E9D"/>
    <w:lvl w:ilvl="0">
      <w:start w:val="8"/>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val="0"/>
        <w:i w:val="0"/>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15:restartNumberingAfterBreak="0">
    <w:nsid w:val="6F7A72F3"/>
    <w:multiLevelType w:val="multilevel"/>
    <w:tmpl w:val="6F7A72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E5A27E8"/>
    <w:multiLevelType w:val="multilevel"/>
    <w:tmpl w:val="7E5A27E8"/>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b w:val="0"/>
        <w:i w:val="0"/>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6"/>
  </w:num>
  <w:num w:numId="2">
    <w:abstractNumId w:val="7"/>
  </w:num>
  <w:num w:numId="3">
    <w:abstractNumId w:val="11"/>
  </w:num>
  <w:num w:numId="4">
    <w:abstractNumId w:val="8"/>
  </w:num>
  <w:num w:numId="5">
    <w:abstractNumId w:val="9"/>
  </w:num>
  <w:num w:numId="6">
    <w:abstractNumId w:val="13"/>
  </w:num>
  <w:num w:numId="7">
    <w:abstractNumId w:val="3"/>
  </w:num>
  <w:num w:numId="8">
    <w:abstractNumId w:val="1"/>
  </w:num>
  <w:num w:numId="9">
    <w:abstractNumId w:val="4"/>
  </w:num>
  <w:num w:numId="10">
    <w:abstractNumId w:val="14"/>
  </w:num>
  <w:num w:numId="11">
    <w:abstractNumId w:val="2"/>
  </w:num>
  <w:num w:numId="12">
    <w:abstractNumId w:val="10"/>
    <w:lvlOverride w:ilvl="0">
      <w:startOverride w:val="1"/>
    </w:lvlOverride>
  </w:num>
  <w:num w:numId="13">
    <w:abstractNumId w:val="12"/>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xYzg0ODEwZTc0Y2Y5MWUyNjQyMmNmMWM5YzQ0Y2QifQ=="/>
  </w:docVars>
  <w:rsids>
    <w:rsidRoot w:val="00351E3D"/>
    <w:rsid w:val="000077BB"/>
    <w:rsid w:val="0001307C"/>
    <w:rsid w:val="0004115B"/>
    <w:rsid w:val="0006507C"/>
    <w:rsid w:val="000705FA"/>
    <w:rsid w:val="000722F8"/>
    <w:rsid w:val="00075C97"/>
    <w:rsid w:val="000A79D5"/>
    <w:rsid w:val="000D566F"/>
    <w:rsid w:val="000F52E6"/>
    <w:rsid w:val="0011702A"/>
    <w:rsid w:val="0012189E"/>
    <w:rsid w:val="00140FBA"/>
    <w:rsid w:val="0014375F"/>
    <w:rsid w:val="0015115C"/>
    <w:rsid w:val="0017777E"/>
    <w:rsid w:val="0018554B"/>
    <w:rsid w:val="001D15A0"/>
    <w:rsid w:val="00216535"/>
    <w:rsid w:val="00222E71"/>
    <w:rsid w:val="00227A80"/>
    <w:rsid w:val="002306F9"/>
    <w:rsid w:val="00233F1E"/>
    <w:rsid w:val="00234681"/>
    <w:rsid w:val="00242A44"/>
    <w:rsid w:val="0025545C"/>
    <w:rsid w:val="00273FD1"/>
    <w:rsid w:val="00294BC6"/>
    <w:rsid w:val="002A4904"/>
    <w:rsid w:val="002A4E67"/>
    <w:rsid w:val="00302F0A"/>
    <w:rsid w:val="003065EE"/>
    <w:rsid w:val="003136FD"/>
    <w:rsid w:val="00321C0F"/>
    <w:rsid w:val="0032394D"/>
    <w:rsid w:val="0033256D"/>
    <w:rsid w:val="003347AC"/>
    <w:rsid w:val="00334BA5"/>
    <w:rsid w:val="003433B1"/>
    <w:rsid w:val="00351E3D"/>
    <w:rsid w:val="00360DF9"/>
    <w:rsid w:val="003D100F"/>
    <w:rsid w:val="003F3459"/>
    <w:rsid w:val="003F44AA"/>
    <w:rsid w:val="003F7663"/>
    <w:rsid w:val="00403DDD"/>
    <w:rsid w:val="00430D83"/>
    <w:rsid w:val="00436C04"/>
    <w:rsid w:val="00451659"/>
    <w:rsid w:val="0045641A"/>
    <w:rsid w:val="004841A7"/>
    <w:rsid w:val="004C3160"/>
    <w:rsid w:val="004C730D"/>
    <w:rsid w:val="004D143D"/>
    <w:rsid w:val="004D238E"/>
    <w:rsid w:val="004D3BAD"/>
    <w:rsid w:val="004E34C1"/>
    <w:rsid w:val="004F4426"/>
    <w:rsid w:val="00503B8F"/>
    <w:rsid w:val="00515272"/>
    <w:rsid w:val="00574136"/>
    <w:rsid w:val="00587CE8"/>
    <w:rsid w:val="005922FA"/>
    <w:rsid w:val="005A1964"/>
    <w:rsid w:val="005A7C36"/>
    <w:rsid w:val="005B2114"/>
    <w:rsid w:val="005B4B34"/>
    <w:rsid w:val="005D44FB"/>
    <w:rsid w:val="005D4572"/>
    <w:rsid w:val="005E421E"/>
    <w:rsid w:val="00612C35"/>
    <w:rsid w:val="006173CE"/>
    <w:rsid w:val="0064439D"/>
    <w:rsid w:val="00651F6F"/>
    <w:rsid w:val="00662FA6"/>
    <w:rsid w:val="006734D8"/>
    <w:rsid w:val="0068095D"/>
    <w:rsid w:val="00684FDC"/>
    <w:rsid w:val="006A2931"/>
    <w:rsid w:val="006A4B4C"/>
    <w:rsid w:val="006B758E"/>
    <w:rsid w:val="006C3AD5"/>
    <w:rsid w:val="006C41EE"/>
    <w:rsid w:val="006D4648"/>
    <w:rsid w:val="006D7CF7"/>
    <w:rsid w:val="006E0886"/>
    <w:rsid w:val="00706E16"/>
    <w:rsid w:val="00723843"/>
    <w:rsid w:val="00742B89"/>
    <w:rsid w:val="00742D8F"/>
    <w:rsid w:val="00782A78"/>
    <w:rsid w:val="00792633"/>
    <w:rsid w:val="007E1246"/>
    <w:rsid w:val="007E1E89"/>
    <w:rsid w:val="00806D18"/>
    <w:rsid w:val="0082769F"/>
    <w:rsid w:val="008445B8"/>
    <w:rsid w:val="00856BCC"/>
    <w:rsid w:val="0088010D"/>
    <w:rsid w:val="00890B9A"/>
    <w:rsid w:val="008D1BDE"/>
    <w:rsid w:val="008F2322"/>
    <w:rsid w:val="009237F5"/>
    <w:rsid w:val="009256F9"/>
    <w:rsid w:val="00926CE0"/>
    <w:rsid w:val="00931291"/>
    <w:rsid w:val="00987DBD"/>
    <w:rsid w:val="00997EBC"/>
    <w:rsid w:val="009A1A5F"/>
    <w:rsid w:val="009A23A3"/>
    <w:rsid w:val="009B1DCE"/>
    <w:rsid w:val="009F3C3B"/>
    <w:rsid w:val="009F75D6"/>
    <w:rsid w:val="00A16A5A"/>
    <w:rsid w:val="00A21AAB"/>
    <w:rsid w:val="00A25E59"/>
    <w:rsid w:val="00A66836"/>
    <w:rsid w:val="00A70D5C"/>
    <w:rsid w:val="00A730FA"/>
    <w:rsid w:val="00AB22D1"/>
    <w:rsid w:val="00AE402C"/>
    <w:rsid w:val="00AF68DC"/>
    <w:rsid w:val="00B13501"/>
    <w:rsid w:val="00B2126F"/>
    <w:rsid w:val="00B27CB6"/>
    <w:rsid w:val="00B66280"/>
    <w:rsid w:val="00B775BA"/>
    <w:rsid w:val="00B83E6F"/>
    <w:rsid w:val="00B849E6"/>
    <w:rsid w:val="00B8643B"/>
    <w:rsid w:val="00BC1532"/>
    <w:rsid w:val="00BC4A84"/>
    <w:rsid w:val="00BD3662"/>
    <w:rsid w:val="00C04421"/>
    <w:rsid w:val="00C11D9E"/>
    <w:rsid w:val="00C50784"/>
    <w:rsid w:val="00C54D85"/>
    <w:rsid w:val="00C607A4"/>
    <w:rsid w:val="00C8012D"/>
    <w:rsid w:val="00CA3E57"/>
    <w:rsid w:val="00CA58DB"/>
    <w:rsid w:val="00CB4865"/>
    <w:rsid w:val="00CB7737"/>
    <w:rsid w:val="00CC78D7"/>
    <w:rsid w:val="00CD4916"/>
    <w:rsid w:val="00CD7B49"/>
    <w:rsid w:val="00CE54DD"/>
    <w:rsid w:val="00CF09D9"/>
    <w:rsid w:val="00D1280F"/>
    <w:rsid w:val="00D37A53"/>
    <w:rsid w:val="00D51C7F"/>
    <w:rsid w:val="00D751A5"/>
    <w:rsid w:val="00D76914"/>
    <w:rsid w:val="00D82DE1"/>
    <w:rsid w:val="00D82EA0"/>
    <w:rsid w:val="00D87AC4"/>
    <w:rsid w:val="00D9278B"/>
    <w:rsid w:val="00DB2FC5"/>
    <w:rsid w:val="00DB4594"/>
    <w:rsid w:val="00DC0230"/>
    <w:rsid w:val="00DD0912"/>
    <w:rsid w:val="00DE6421"/>
    <w:rsid w:val="00E01FEA"/>
    <w:rsid w:val="00E15F0F"/>
    <w:rsid w:val="00E30351"/>
    <w:rsid w:val="00E365B3"/>
    <w:rsid w:val="00E405EF"/>
    <w:rsid w:val="00E9004A"/>
    <w:rsid w:val="00E91A9C"/>
    <w:rsid w:val="00EA30E7"/>
    <w:rsid w:val="00EC429B"/>
    <w:rsid w:val="00EE22D2"/>
    <w:rsid w:val="00EE71C2"/>
    <w:rsid w:val="00F144B9"/>
    <w:rsid w:val="00F32E9B"/>
    <w:rsid w:val="00F402F2"/>
    <w:rsid w:val="00F81839"/>
    <w:rsid w:val="00F8474D"/>
    <w:rsid w:val="00F970F8"/>
    <w:rsid w:val="00FA498B"/>
    <w:rsid w:val="00FB2A50"/>
    <w:rsid w:val="00FB6DAD"/>
    <w:rsid w:val="00FC009A"/>
    <w:rsid w:val="00FF1C82"/>
    <w:rsid w:val="018362EB"/>
    <w:rsid w:val="01934780"/>
    <w:rsid w:val="03321FCB"/>
    <w:rsid w:val="03C86237"/>
    <w:rsid w:val="05BB6053"/>
    <w:rsid w:val="0783703D"/>
    <w:rsid w:val="07FD47C5"/>
    <w:rsid w:val="0801564A"/>
    <w:rsid w:val="08F6246C"/>
    <w:rsid w:val="09A42C18"/>
    <w:rsid w:val="0A0E32FF"/>
    <w:rsid w:val="0ACC2AB1"/>
    <w:rsid w:val="0B324E26"/>
    <w:rsid w:val="0C110482"/>
    <w:rsid w:val="0D136775"/>
    <w:rsid w:val="0F6F778B"/>
    <w:rsid w:val="0F8C5F99"/>
    <w:rsid w:val="105552F6"/>
    <w:rsid w:val="13747F2B"/>
    <w:rsid w:val="1523370C"/>
    <w:rsid w:val="18F20EC3"/>
    <w:rsid w:val="1972135C"/>
    <w:rsid w:val="19BA34A3"/>
    <w:rsid w:val="1A4A7D60"/>
    <w:rsid w:val="1B017278"/>
    <w:rsid w:val="1C4D4749"/>
    <w:rsid w:val="1DA578BD"/>
    <w:rsid w:val="1E0F0C19"/>
    <w:rsid w:val="1EA171F7"/>
    <w:rsid w:val="1F706448"/>
    <w:rsid w:val="205451D2"/>
    <w:rsid w:val="221D0190"/>
    <w:rsid w:val="25896EF3"/>
    <w:rsid w:val="265D3AB1"/>
    <w:rsid w:val="27346850"/>
    <w:rsid w:val="28461C9C"/>
    <w:rsid w:val="2906641E"/>
    <w:rsid w:val="29214E3B"/>
    <w:rsid w:val="2C6763E9"/>
    <w:rsid w:val="2C8A6810"/>
    <w:rsid w:val="2DD2482E"/>
    <w:rsid w:val="2F660F1F"/>
    <w:rsid w:val="325A45B0"/>
    <w:rsid w:val="33062D86"/>
    <w:rsid w:val="33604FB7"/>
    <w:rsid w:val="365D1F15"/>
    <w:rsid w:val="36CB6518"/>
    <w:rsid w:val="37EE7C36"/>
    <w:rsid w:val="382D4C67"/>
    <w:rsid w:val="3A9654FE"/>
    <w:rsid w:val="3B961C13"/>
    <w:rsid w:val="3BE27AD3"/>
    <w:rsid w:val="3DE2552A"/>
    <w:rsid w:val="3F9E30CC"/>
    <w:rsid w:val="40E56DC7"/>
    <w:rsid w:val="413A7D67"/>
    <w:rsid w:val="41AC7087"/>
    <w:rsid w:val="42943658"/>
    <w:rsid w:val="43FA2857"/>
    <w:rsid w:val="44357A87"/>
    <w:rsid w:val="44486BCA"/>
    <w:rsid w:val="44A51B28"/>
    <w:rsid w:val="452B348E"/>
    <w:rsid w:val="45CA26B0"/>
    <w:rsid w:val="46687C32"/>
    <w:rsid w:val="48027536"/>
    <w:rsid w:val="49A93A1A"/>
    <w:rsid w:val="4BC537AF"/>
    <w:rsid w:val="4C5A5B23"/>
    <w:rsid w:val="4EC057CC"/>
    <w:rsid w:val="51326DB7"/>
    <w:rsid w:val="51FD0A37"/>
    <w:rsid w:val="52345625"/>
    <w:rsid w:val="54E53776"/>
    <w:rsid w:val="55024F02"/>
    <w:rsid w:val="55B15373"/>
    <w:rsid w:val="57600D16"/>
    <w:rsid w:val="587306F2"/>
    <w:rsid w:val="59120929"/>
    <w:rsid w:val="599B5B69"/>
    <w:rsid w:val="59C018EA"/>
    <w:rsid w:val="5A113549"/>
    <w:rsid w:val="5A1815DF"/>
    <w:rsid w:val="5AD00DCE"/>
    <w:rsid w:val="5D0F5825"/>
    <w:rsid w:val="5E5503A4"/>
    <w:rsid w:val="5F8C041D"/>
    <w:rsid w:val="62FA3467"/>
    <w:rsid w:val="63B80CD2"/>
    <w:rsid w:val="63C62A60"/>
    <w:rsid w:val="63DB2554"/>
    <w:rsid w:val="642503DD"/>
    <w:rsid w:val="684641F8"/>
    <w:rsid w:val="699F3AD2"/>
    <w:rsid w:val="6A8339BC"/>
    <w:rsid w:val="6A8C568B"/>
    <w:rsid w:val="6A9075F7"/>
    <w:rsid w:val="6A95792E"/>
    <w:rsid w:val="6A9962E0"/>
    <w:rsid w:val="6BCA6892"/>
    <w:rsid w:val="6DD4109B"/>
    <w:rsid w:val="6E9765CF"/>
    <w:rsid w:val="6EEC4AAA"/>
    <w:rsid w:val="6F3A0AB4"/>
    <w:rsid w:val="70B22CBE"/>
    <w:rsid w:val="70EA0132"/>
    <w:rsid w:val="72D23A5B"/>
    <w:rsid w:val="73056D9A"/>
    <w:rsid w:val="734D525A"/>
    <w:rsid w:val="746C36FF"/>
    <w:rsid w:val="75E1612D"/>
    <w:rsid w:val="76962331"/>
    <w:rsid w:val="77674410"/>
    <w:rsid w:val="77790DA8"/>
    <w:rsid w:val="783F55E8"/>
    <w:rsid w:val="787A53C4"/>
    <w:rsid w:val="787D43D7"/>
    <w:rsid w:val="79746A1D"/>
    <w:rsid w:val="7A490E60"/>
    <w:rsid w:val="7B991BC7"/>
    <w:rsid w:val="7E0E7233"/>
    <w:rsid w:val="7E424937"/>
    <w:rsid w:val="7FAB3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B2D537A"/>
  <w15:docId w15:val="{7D4632C7-3D88-4516-AE71-85D43792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3"/>
    <w:qFormat/>
    <w:pPr>
      <w:widowControl w:val="0"/>
      <w:jc w:val="both"/>
    </w:pPr>
    <w:rPr>
      <w:kern w:val="2"/>
      <w:sz w:val="21"/>
      <w:szCs w:val="24"/>
    </w:rPr>
  </w:style>
  <w:style w:type="paragraph" w:styleId="1">
    <w:name w:val="heading 1"/>
    <w:basedOn w:val="a"/>
    <w:next w:val="a"/>
    <w:link w:val="10"/>
    <w:uiPriority w:val="9"/>
    <w:qFormat/>
    <w:pPr>
      <w:keepNext/>
      <w:keepLines/>
      <w:numPr>
        <w:numId w:val="1"/>
      </w:numPr>
      <w:spacing w:before="340" w:after="330"/>
      <w:outlineLvl w:val="0"/>
    </w:pPr>
    <w:rPr>
      <w:rFonts w:asciiTheme="minorHAnsi" w:hAnsiTheme="minorHAnsi"/>
      <w:b/>
      <w:bCs/>
      <w:kern w:val="44"/>
      <w:sz w:val="28"/>
      <w:szCs w:val="44"/>
    </w:rPr>
  </w:style>
  <w:style w:type="paragraph" w:styleId="2">
    <w:name w:val="heading 2"/>
    <w:basedOn w:val="a"/>
    <w:next w:val="a"/>
    <w:uiPriority w:val="9"/>
    <w:semiHidden/>
    <w:unhideWhenUsed/>
    <w:qFormat/>
    <w:pPr>
      <w:keepNext/>
      <w:keepLines/>
      <w:numPr>
        <w:ilvl w:val="1"/>
        <w:numId w:val="1"/>
      </w:numPr>
      <w:spacing w:before="260" w:after="260"/>
      <w:jc w:val="left"/>
      <w:outlineLvl w:val="1"/>
    </w:pPr>
    <w:rPr>
      <w:rFonts w:ascii="Arial" w:hAnsi="Arial"/>
      <w:b/>
      <w:bCs/>
      <w:sz w:val="24"/>
      <w:szCs w:val="32"/>
    </w:rPr>
  </w:style>
  <w:style w:type="paragraph" w:styleId="3">
    <w:name w:val="heading 3"/>
    <w:basedOn w:val="4"/>
    <w:next w:val="a"/>
    <w:qFormat/>
    <w:pPr>
      <w:spacing w:before="260" w:after="260" w:line="240" w:lineRule="auto"/>
      <w:outlineLvl w:val="2"/>
    </w:pPr>
    <w:rPr>
      <w:rFonts w:ascii="宋体" w:eastAsia="宋体" w:hAnsi="宋体" w:cs="Times New Roman"/>
      <w:szCs w:val="32"/>
    </w:rPr>
  </w:style>
  <w:style w:type="paragraph" w:styleId="4">
    <w:name w:val="heading 4"/>
    <w:basedOn w:val="a"/>
    <w:next w:val="a"/>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qFormat/>
    <w:pPr>
      <w:keepNext/>
      <w:keepLines/>
      <w:numPr>
        <w:ilvl w:val="4"/>
        <w:numId w:val="2"/>
      </w:numPr>
      <w:adjustRightInd w:val="0"/>
      <w:spacing w:before="280" w:after="290" w:line="376" w:lineRule="atLeast"/>
      <w:jc w:val="left"/>
      <w:textAlignment w:val="baseline"/>
      <w:outlineLvl w:val="4"/>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uiPriority w:val="99"/>
    <w:qFormat/>
    <w:pPr>
      <w:ind w:firstLineChars="200" w:firstLine="420"/>
    </w:pPr>
  </w:style>
  <w:style w:type="paragraph" w:styleId="a3">
    <w:name w:val="Normal Indent"/>
    <w:basedOn w:val="a"/>
    <w:qFormat/>
    <w:pPr>
      <w:ind w:firstLine="420"/>
    </w:pPr>
    <w:rPr>
      <w:szCs w:val="20"/>
    </w:rPr>
  </w:style>
  <w:style w:type="paragraph" w:styleId="a4">
    <w:name w:val="annotation text"/>
    <w:basedOn w:val="a"/>
    <w:uiPriority w:val="99"/>
    <w:semiHidden/>
    <w:unhideWhenUsed/>
    <w:qFormat/>
    <w:pPr>
      <w:jc w:val="left"/>
    </w:pPr>
  </w:style>
  <w:style w:type="paragraph" w:styleId="a5">
    <w:name w:val="Plain Text"/>
    <w:basedOn w:val="a"/>
    <w:link w:val="a6"/>
    <w:qFormat/>
    <w:rPr>
      <w:rFonts w:ascii="??" w:eastAsia="??" w:hAnsiTheme="minorHAnsi" w:cstheme="minorBidi"/>
      <w:snapToGrid w:val="0"/>
      <w:szCs w:val="22"/>
      <w:lang w:eastAsia="en-US"/>
    </w:rPr>
  </w:style>
  <w:style w:type="paragraph" w:styleId="a7">
    <w:name w:val="Date"/>
    <w:basedOn w:val="a"/>
    <w:next w:val="a"/>
    <w:link w:val="a8"/>
    <w:semiHidden/>
    <w:qFormat/>
    <w:pPr>
      <w:autoSpaceDE w:val="0"/>
      <w:autoSpaceDN w:val="0"/>
      <w:adjustRightInd w:val="0"/>
    </w:pPr>
    <w:rPr>
      <w:rFonts w:ascii="宋体" w:hint="eastAsia"/>
      <w:kern w:val="0"/>
      <w:sz w:val="28"/>
      <w:szCs w:val="20"/>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qFormat/>
    <w:pPr>
      <w:tabs>
        <w:tab w:val="center" w:pos="4153"/>
        <w:tab w:val="right" w:pos="8306"/>
      </w:tabs>
      <w:autoSpaceDE w:val="0"/>
      <w:autoSpaceDN w:val="0"/>
      <w:adjustRightInd w:val="0"/>
      <w:snapToGrid w:val="0"/>
      <w:jc w:val="left"/>
      <w:textAlignment w:val="baseline"/>
    </w:pPr>
    <w:rPr>
      <w:rFonts w:ascii="宋体" w:eastAsiaTheme="minorEastAsia" w:hAnsiTheme="minorHAnsi" w:cstheme="minorBidi"/>
      <w:sz w:val="18"/>
      <w:szCs w:val="22"/>
    </w:rPr>
  </w:style>
  <w:style w:type="paragraph" w:styleId="ad">
    <w:name w:val="header"/>
    <w:basedOn w:val="a"/>
    <w:link w:val="ae"/>
    <w:qFormat/>
    <w:pPr>
      <w:pBdr>
        <w:bottom w:val="single" w:sz="6" w:space="1" w:color="auto"/>
      </w:pBdr>
      <w:tabs>
        <w:tab w:val="center" w:pos="4153"/>
        <w:tab w:val="right" w:pos="8306"/>
      </w:tabs>
      <w:autoSpaceDE w:val="0"/>
      <w:autoSpaceDN w:val="0"/>
      <w:adjustRightInd w:val="0"/>
      <w:snapToGrid w:val="0"/>
      <w:jc w:val="center"/>
      <w:textAlignment w:val="baseline"/>
    </w:pPr>
    <w:rPr>
      <w:rFonts w:ascii="宋体" w:eastAsiaTheme="minorEastAsia" w:hAnsiTheme="minorHAnsi" w:cstheme="minorBidi"/>
      <w:sz w:val="18"/>
      <w:szCs w:val="22"/>
    </w:rPr>
  </w:style>
  <w:style w:type="paragraph" w:styleId="af">
    <w:name w:val="Title"/>
    <w:basedOn w:val="a"/>
    <w:next w:val="a"/>
    <w:link w:val="af0"/>
    <w:qFormat/>
    <w:pPr>
      <w:spacing w:before="240" w:after="60"/>
      <w:jc w:val="center"/>
      <w:outlineLvl w:val="0"/>
    </w:pPr>
    <w:rPr>
      <w:rFonts w:ascii="Cambria" w:eastAsiaTheme="minorEastAsia" w:hAnsi="Cambria" w:cstheme="minorBidi"/>
      <w:b/>
      <w:bCs/>
      <w:sz w:val="32"/>
      <w:szCs w:val="32"/>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annotation reference"/>
    <w:basedOn w:val="a0"/>
    <w:qFormat/>
    <w:rPr>
      <w:sz w:val="21"/>
      <w:szCs w:val="21"/>
    </w:rPr>
  </w:style>
  <w:style w:type="character" w:customStyle="1" w:styleId="ac">
    <w:name w:val="页脚 字符"/>
    <w:link w:val="ab"/>
    <w:uiPriority w:val="99"/>
    <w:qFormat/>
    <w:rPr>
      <w:rFonts w:ascii="宋体"/>
      <w:sz w:val="18"/>
    </w:rPr>
  </w:style>
  <w:style w:type="character" w:customStyle="1" w:styleId="a6">
    <w:name w:val="纯文本 字符"/>
    <w:link w:val="a5"/>
    <w:qFormat/>
    <w:rPr>
      <w:rFonts w:ascii="??" w:eastAsia="??"/>
      <w:snapToGrid w:val="0"/>
      <w:lang w:eastAsia="en-US"/>
    </w:rPr>
  </w:style>
  <w:style w:type="character" w:customStyle="1" w:styleId="ae">
    <w:name w:val="页眉 字符"/>
    <w:link w:val="ad"/>
    <w:qFormat/>
    <w:rPr>
      <w:rFonts w:ascii="宋体"/>
      <w:sz w:val="18"/>
    </w:rPr>
  </w:style>
  <w:style w:type="character" w:customStyle="1" w:styleId="Char1">
    <w:name w:val="页脚 Char1"/>
    <w:basedOn w:val="a0"/>
    <w:uiPriority w:val="99"/>
    <w:semiHidden/>
    <w:qFormat/>
    <w:rPr>
      <w:rFonts w:ascii="Times New Roman" w:eastAsia="宋体" w:hAnsi="Times New Roman" w:cs="Times New Roman"/>
      <w:sz w:val="18"/>
      <w:szCs w:val="18"/>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11">
    <w:name w:val="页眉 Char1"/>
    <w:basedOn w:val="a0"/>
    <w:uiPriority w:val="99"/>
    <w:semiHidden/>
    <w:qFormat/>
    <w:rPr>
      <w:rFonts w:ascii="Times New Roman" w:eastAsia="宋体" w:hAnsi="Times New Roman" w:cs="Times New Roman"/>
      <w:sz w:val="18"/>
      <w:szCs w:val="18"/>
    </w:rPr>
  </w:style>
  <w:style w:type="character" w:customStyle="1" w:styleId="a8">
    <w:name w:val="日期 字符"/>
    <w:basedOn w:val="a0"/>
    <w:link w:val="a7"/>
    <w:semiHidden/>
    <w:qFormat/>
    <w:rPr>
      <w:rFonts w:ascii="宋体" w:eastAsia="宋体" w:hAnsi="Times New Roman" w:cs="Times New Roman"/>
      <w:kern w:val="0"/>
      <w:sz w:val="28"/>
      <w:szCs w:val="20"/>
    </w:rPr>
  </w:style>
  <w:style w:type="character" w:customStyle="1" w:styleId="Char">
    <w:name w:val="列出段落 Char"/>
    <w:link w:val="11"/>
    <w:qFormat/>
    <w:rPr>
      <w:szCs w:val="24"/>
    </w:rPr>
  </w:style>
  <w:style w:type="paragraph" w:customStyle="1" w:styleId="11">
    <w:name w:val="列出段落1"/>
    <w:basedOn w:val="a"/>
    <w:link w:val="Char"/>
    <w:qFormat/>
    <w:pPr>
      <w:ind w:firstLineChars="200" w:firstLine="420"/>
    </w:pPr>
    <w:rPr>
      <w:rFonts w:asciiTheme="minorHAnsi" w:eastAsiaTheme="minorEastAsia" w:hAnsiTheme="minorHAnsi" w:cstheme="minorBidi"/>
    </w:rPr>
  </w:style>
  <w:style w:type="paragraph" w:customStyle="1" w:styleId="12">
    <w:name w:val="修订1"/>
    <w:qFormat/>
    <w:rPr>
      <w:kern w:val="2"/>
      <w:sz w:val="21"/>
      <w:szCs w:val="24"/>
    </w:rPr>
  </w:style>
  <w:style w:type="character" w:customStyle="1" w:styleId="13">
    <w:name w:val="标题1"/>
    <w:basedOn w:val="a0"/>
    <w:qFormat/>
  </w:style>
  <w:style w:type="paragraph" w:customStyle="1" w:styleId="af4">
    <w:name w:val="方案正文"/>
    <w:basedOn w:val="a"/>
    <w:link w:val="Char0"/>
    <w:uiPriority w:val="99"/>
    <w:qFormat/>
    <w:pPr>
      <w:spacing w:before="120" w:line="360" w:lineRule="auto"/>
      <w:ind w:firstLineChars="177" w:firstLine="425"/>
    </w:pPr>
    <w:rPr>
      <w:rFonts w:ascii="华文细黑" w:eastAsia="华文细黑" w:hAnsi="华文细黑"/>
      <w:sz w:val="24"/>
      <w:szCs w:val="20"/>
    </w:rPr>
  </w:style>
  <w:style w:type="character" w:customStyle="1" w:styleId="Char0">
    <w:name w:val="方案正文 Char"/>
    <w:link w:val="af4"/>
    <w:uiPriority w:val="99"/>
    <w:qFormat/>
    <w:locked/>
    <w:rPr>
      <w:rFonts w:ascii="华文细黑" w:eastAsia="华文细黑" w:hAnsi="华文细黑" w:cs="Times New Roman"/>
      <w:sz w:val="24"/>
      <w:szCs w:val="20"/>
    </w:rPr>
  </w:style>
  <w:style w:type="character" w:customStyle="1" w:styleId="af0">
    <w:name w:val="标题 字符"/>
    <w:link w:val="af"/>
    <w:qFormat/>
    <w:rPr>
      <w:rFonts w:ascii="Cambria" w:hAnsi="Cambria"/>
      <w:b/>
      <w:bCs/>
      <w:sz w:val="32"/>
      <w:szCs w:val="32"/>
    </w:rPr>
  </w:style>
  <w:style w:type="character" w:customStyle="1" w:styleId="Char12">
    <w:name w:val="标题 Char1"/>
    <w:basedOn w:val="a0"/>
    <w:uiPriority w:val="10"/>
    <w:qFormat/>
    <w:rPr>
      <w:rFonts w:asciiTheme="majorHAnsi" w:eastAsia="宋体" w:hAnsiTheme="majorHAnsi" w:cstheme="majorBidi"/>
      <w:b/>
      <w:bCs/>
      <w:sz w:val="32"/>
      <w:szCs w:val="32"/>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paragraph" w:customStyle="1" w:styleId="20">
    <w:name w:val="修订2"/>
    <w:hidden/>
    <w:uiPriority w:val="99"/>
    <w:semiHidden/>
    <w:qFormat/>
    <w:rPr>
      <w:kern w:val="2"/>
      <w:sz w:val="21"/>
      <w:szCs w:val="24"/>
    </w:rPr>
  </w:style>
  <w:style w:type="paragraph" w:styleId="af5">
    <w:name w:val="List Paragraph"/>
    <w:basedOn w:val="a"/>
    <w:uiPriority w:val="34"/>
    <w:qFormat/>
    <w:pPr>
      <w:ind w:firstLineChars="200" w:firstLine="420"/>
    </w:pPr>
    <w:rPr>
      <w:rFonts w:ascii="Calibri" w:hAnsi="Calibri"/>
      <w:szCs w:val="22"/>
    </w:rPr>
  </w:style>
  <w:style w:type="paragraph" w:customStyle="1" w:styleId="af6">
    <w:name w:val="表格文字"/>
    <w:basedOn w:val="a"/>
    <w:qFormat/>
    <w:pPr>
      <w:spacing w:before="25" w:after="25"/>
    </w:pPr>
    <w:rPr>
      <w:bCs/>
      <w:spacing w:val="10"/>
      <w:szCs w:val="20"/>
    </w:rPr>
  </w:style>
  <w:style w:type="character" w:customStyle="1" w:styleId="10">
    <w:name w:val="标题 1 字符"/>
    <w:link w:val="1"/>
    <w:qFormat/>
    <w:rPr>
      <w:rFonts w:asciiTheme="minorHAnsi" w:hAnsiTheme="minorHAnsi"/>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9368A-C716-4E10-A1D8-B9ABB4BB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32</Pages>
  <Words>1517</Words>
  <Characters>8652</Characters>
  <Application>Microsoft Office Word</Application>
  <DocSecurity>0</DocSecurity>
  <Lines>72</Lines>
  <Paragraphs>20</Paragraphs>
  <ScaleCrop>false</ScaleCrop>
  <Company>WRGHO.COM</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窦智明</dc:creator>
  <cp:lastModifiedBy>qiu</cp:lastModifiedBy>
  <cp:revision>82</cp:revision>
  <cp:lastPrinted>2019-10-29T01:49:00Z</cp:lastPrinted>
  <dcterms:created xsi:type="dcterms:W3CDTF">2022-09-23T07:22:00Z</dcterms:created>
  <dcterms:modified xsi:type="dcterms:W3CDTF">2023-07-17T06:18:00Z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6CA1D8537206495097BD35FC5200218A_13</vt:lpwstr>
  </property>
</Properties>
</file>