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color w:val="000000" w:themeColor="text1"/>
          <w:w w:val="10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w w:val="105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深圳市第十届运动会竞技体育组</w:t>
      </w:r>
    </w:p>
    <w:p>
      <w:pPr>
        <w:jc w:val="center"/>
        <w:rPr>
          <w:rFonts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航空航海车辆模型比赛</w:t>
      </w:r>
    </w:p>
    <w:p>
      <w:pPr>
        <w:jc w:val="center"/>
        <w:rPr>
          <w:rFonts w:ascii="仿宋_GB2312" w:hAnsi="仿宋_GB2312" w:eastAsia="仿宋_GB2312" w:cs="仿宋_GB2312"/>
          <w:color w:val="000000" w:themeColor="text1"/>
          <w:w w:val="10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健康信息申报表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color w:val="000000" w:themeColor="text1"/>
          <w:w w:val="105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w w:val="105"/>
          <w:sz w:val="28"/>
          <w:szCs w:val="28"/>
          <w14:textFill>
            <w14:solidFill>
              <w14:schemeClr w14:val="tx1"/>
            </w14:solidFill>
          </w14:textFill>
        </w:rPr>
        <w:t>姓名：</w:t>
      </w:r>
      <w:r>
        <w:rPr>
          <w:rFonts w:hint="eastAsia" w:ascii="仿宋_GB2312" w:hAnsi="仿宋_GB2312" w:eastAsia="仿宋_GB2312" w:cs="仿宋_GB2312"/>
          <w:color w:val="000000" w:themeColor="text1"/>
          <w:w w:val="105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w w:val="105"/>
          <w:sz w:val="28"/>
          <w:szCs w:val="28"/>
          <w14:textFill>
            <w14:solidFill>
              <w14:schemeClr w14:val="tx1"/>
            </w14:solidFill>
          </w14:textFill>
        </w:rPr>
        <w:t xml:space="preserve"> 所属单位：</w:t>
      </w:r>
      <w:r>
        <w:rPr>
          <w:rFonts w:hint="eastAsia" w:ascii="仿宋_GB2312" w:hAnsi="仿宋_GB2312" w:eastAsia="仿宋_GB2312" w:cs="仿宋_GB2312"/>
          <w:color w:val="000000" w:themeColor="text1"/>
          <w:w w:val="105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w w:val="105"/>
          <w:sz w:val="28"/>
          <w:szCs w:val="28"/>
          <w14:textFill>
            <w14:solidFill>
              <w14:schemeClr w14:val="tx1"/>
            </w14:solidFill>
          </w14:textFill>
        </w:rPr>
        <w:t xml:space="preserve"> 联系电话：</w:t>
      </w:r>
      <w:r>
        <w:rPr>
          <w:rFonts w:hint="eastAsia" w:ascii="仿宋_GB2312" w:hAnsi="仿宋_GB2312" w:eastAsia="仿宋_GB2312" w:cs="仿宋_GB2312"/>
          <w:color w:val="000000" w:themeColor="text1"/>
          <w:w w:val="105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w w:val="105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color w:val="000000" w:themeColor="text1"/>
          <w:w w:val="105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w w:val="105"/>
          <w:sz w:val="28"/>
          <w:szCs w:val="28"/>
          <w14:textFill>
            <w14:solidFill>
              <w14:schemeClr w14:val="tx1"/>
            </w14:solidFill>
          </w14:textFill>
        </w:rPr>
        <w:t>2021年  月  日(联席会议当天)  健康码状态为：绿码口 红码口</w:t>
      </w:r>
    </w:p>
    <w:p>
      <w:pPr>
        <w:spacing w:line="200" w:lineRule="exact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DC0F80"/>
    <w:rsid w:val="3280467B"/>
    <w:rsid w:val="50DC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2021-07-21T03:23:00Z</dcterms:created>
  <dc:creator>小容</dc:creator>
  <cp:lastModifiedBy>小容</cp:lastModifiedBy>
  <dcterms:modified xsi:type="dcterms:W3CDTF">2021-07-21T03:24:19Z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A576FAD966A54043A8C1CDD6BE34D4F6</vt:lpwstr>
  </property>
</Properties>
</file>