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794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1" w:name="_GoBack"/>
      <w:bookmarkEnd w:id="1"/>
      <w:bookmarkStart w:id="0" w:name="_Hlk13176043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内部评审项目评分表</w:t>
      </w:r>
    </w:p>
    <w:p w14:paraId="1DC702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900" w:firstLineChars="300"/>
        <w:textAlignment w:val="auto"/>
        <w:rPr>
          <w:rFonts w:hint="eastAsia" w:ascii="仿宋_GB2312" w:eastAsia="仿宋_GB2312"/>
          <w:sz w:val="30"/>
          <w:szCs w:val="30"/>
          <w:lang w:eastAsia="zh-CN"/>
        </w:rPr>
      </w:pPr>
    </w:p>
    <w:p w14:paraId="6CCB83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900" w:firstLineChars="3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项</w:t>
      </w:r>
      <w:r>
        <w:rPr>
          <w:rFonts w:hint="eastAsia" w:ascii="仿宋_GB2312" w:eastAsia="仿宋_GB2312"/>
          <w:sz w:val="30"/>
          <w:szCs w:val="30"/>
        </w:rPr>
        <w:t>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旅游志愿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</w:p>
    <w:tbl>
      <w:tblPr>
        <w:tblStyle w:val="9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55"/>
        <w:gridCol w:w="5709"/>
        <w:gridCol w:w="1918"/>
        <w:gridCol w:w="1875"/>
        <w:gridCol w:w="1800"/>
      </w:tblGrid>
      <w:tr w14:paraId="0369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 w14:paraId="145F84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8BB3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评分</w:t>
            </w:r>
          </w:p>
          <w:p w14:paraId="656096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5709" w:type="dxa"/>
            <w:vMerge w:val="restart"/>
            <w:noWrap w:val="0"/>
            <w:vAlign w:val="center"/>
          </w:tcPr>
          <w:p w14:paraId="385CF6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评分参考及范围</w:t>
            </w:r>
          </w:p>
        </w:tc>
        <w:tc>
          <w:tcPr>
            <w:tcW w:w="1918" w:type="dxa"/>
            <w:shd w:val="clear" w:color="auto" w:fill="auto"/>
            <w:noWrap w:val="0"/>
            <w:vAlign w:val="top"/>
          </w:tcPr>
          <w:p w14:paraId="0F2BA20C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u w:color="808000"/>
                <w:lang w:val="en-US" w:eastAsia="zh-CN" w:bidi="ar-SA"/>
              </w:rPr>
            </w:pPr>
          </w:p>
        </w:tc>
        <w:tc>
          <w:tcPr>
            <w:tcW w:w="1875" w:type="dxa"/>
            <w:shd w:val="clear" w:color="auto" w:fill="auto"/>
            <w:noWrap w:val="0"/>
            <w:vAlign w:val="top"/>
          </w:tcPr>
          <w:p w14:paraId="5D9A9CBF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u w:color="808000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top"/>
          </w:tcPr>
          <w:p w14:paraId="4F09E380">
            <w:pPr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4"/>
                <w:szCs w:val="24"/>
                <w:u w:color="808000"/>
                <w:lang w:val="en-US" w:eastAsia="zh-CN" w:bidi="ar-SA"/>
              </w:rPr>
            </w:pPr>
          </w:p>
        </w:tc>
      </w:tr>
      <w:tr w14:paraId="6B1E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 w14:paraId="2AB55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A4401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vMerge w:val="continue"/>
            <w:noWrap w:val="0"/>
            <w:vAlign w:val="center"/>
          </w:tcPr>
          <w:p w14:paraId="08D9C6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F1E5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875" w:type="dxa"/>
            <w:noWrap w:val="0"/>
            <w:vAlign w:val="center"/>
          </w:tcPr>
          <w:p w14:paraId="67A36B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1800" w:type="dxa"/>
            <w:noWrap w:val="0"/>
            <w:vAlign w:val="center"/>
          </w:tcPr>
          <w:p w14:paraId="38719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分值</w:t>
            </w:r>
          </w:p>
        </w:tc>
      </w:tr>
      <w:tr w14:paraId="7752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191" w:type="dxa"/>
            <w:noWrap w:val="0"/>
            <w:vAlign w:val="center"/>
          </w:tcPr>
          <w:p w14:paraId="1D6CE4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5" w:type="dxa"/>
            <w:noWrap w:val="0"/>
            <w:vAlign w:val="center"/>
          </w:tcPr>
          <w:p w14:paraId="639E6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投标</w:t>
            </w:r>
          </w:p>
          <w:p w14:paraId="485A1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总价</w:t>
            </w:r>
          </w:p>
          <w:p w14:paraId="127AF0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5709" w:type="dxa"/>
            <w:noWrap w:val="0"/>
            <w:vAlign w:val="center"/>
          </w:tcPr>
          <w:p w14:paraId="03AB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价格分=评标基准价/投标报价×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0</w:t>
            </w:r>
          </w:p>
          <w:p w14:paraId="25C1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说明：投标报价最低者（评标基准价）本项得满分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0分，其他单位报价按照上述公式与评标基准价相比进行分数统计。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备注：所有投保报价均不得超过财政预算价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918" w:type="dxa"/>
            <w:noWrap w:val="0"/>
            <w:vAlign w:val="center"/>
          </w:tcPr>
          <w:p w14:paraId="4BE2D1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35994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1875" w:type="dxa"/>
            <w:noWrap w:val="0"/>
            <w:vAlign w:val="center"/>
          </w:tcPr>
          <w:p w14:paraId="4464CC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6A257C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1800" w:type="dxa"/>
            <w:noWrap w:val="0"/>
            <w:vAlign w:val="center"/>
          </w:tcPr>
          <w:p w14:paraId="772D44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  <w:p w14:paraId="42469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报价</w:t>
            </w:r>
          </w:p>
        </w:tc>
      </w:tr>
      <w:tr w14:paraId="0933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noWrap w:val="0"/>
            <w:vAlign w:val="center"/>
          </w:tcPr>
          <w:p w14:paraId="1F5E1E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5" w:type="dxa"/>
            <w:noWrap w:val="0"/>
            <w:vAlign w:val="center"/>
          </w:tcPr>
          <w:p w14:paraId="1B992341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组织</w:t>
            </w:r>
          </w:p>
          <w:p w14:paraId="15BB228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能力</w:t>
            </w:r>
          </w:p>
          <w:p w14:paraId="797C6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Cs w:val="21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5709" w:type="dxa"/>
            <w:noWrap w:val="0"/>
            <w:vAlign w:val="center"/>
          </w:tcPr>
          <w:p w14:paraId="60A922FD">
            <w:pPr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投标人具备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组织志愿者开展各类志愿服务活动的能力</w:t>
            </w:r>
            <w:r>
              <w:rPr>
                <w:rFonts w:hint="eastAsia" w:ascii="仿宋_GB2312" w:eastAsia="仿宋_GB2312"/>
                <w:sz w:val="24"/>
              </w:rPr>
              <w:t>，得1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分。（提供以往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志愿服务活动的素材。不提供不得分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1918" w:type="dxa"/>
            <w:noWrap w:val="0"/>
            <w:vAlign w:val="center"/>
          </w:tcPr>
          <w:p w14:paraId="6BBD9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4BD8A3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EBAD5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1917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91" w:type="dxa"/>
            <w:noWrap w:val="0"/>
            <w:vAlign w:val="center"/>
          </w:tcPr>
          <w:p w14:paraId="2F9E1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5" w:type="dxa"/>
            <w:noWrap w:val="0"/>
            <w:vAlign w:val="center"/>
          </w:tcPr>
          <w:p w14:paraId="4F3B14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</w:t>
            </w:r>
          </w:p>
          <w:p w14:paraId="6270C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经验</w:t>
            </w:r>
          </w:p>
          <w:p w14:paraId="18B1C4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（25分）</w:t>
            </w:r>
          </w:p>
        </w:tc>
        <w:tc>
          <w:tcPr>
            <w:tcW w:w="5709" w:type="dxa"/>
            <w:noWrap w:val="0"/>
            <w:vAlign w:val="top"/>
          </w:tcPr>
          <w:p w14:paraId="5B5A126C">
            <w:pPr>
              <w:jc w:val="left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政府购买项目服务经历：</w:t>
            </w:r>
            <w:r>
              <w:rPr>
                <w:rFonts w:hint="eastAsia" w:ascii="仿宋_GB2312" w:hAnsi="宋体" w:eastAsia="仿宋_GB2312"/>
                <w:sz w:val="24"/>
              </w:rPr>
              <w:t>近三年内投标单位承担过行政、事业单位项目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或承办过公益类活动</w:t>
            </w:r>
            <w:r>
              <w:rPr>
                <w:rFonts w:hint="eastAsia" w:ascii="仿宋_GB2312" w:hAnsi="宋体" w:eastAsia="仿宋_GB2312"/>
                <w:sz w:val="24"/>
              </w:rPr>
              <w:t>，每一项得5分，累计最高得2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</w:rPr>
              <w:t>分（提供复印件证明，不提供不得分）。</w:t>
            </w:r>
          </w:p>
        </w:tc>
        <w:tc>
          <w:tcPr>
            <w:tcW w:w="1918" w:type="dxa"/>
            <w:noWrap w:val="0"/>
            <w:vAlign w:val="center"/>
          </w:tcPr>
          <w:p w14:paraId="51C273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379B2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170F3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5165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191" w:type="dxa"/>
            <w:noWrap w:val="0"/>
            <w:vAlign w:val="center"/>
          </w:tcPr>
          <w:p w14:paraId="04E83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5" w:type="dxa"/>
            <w:noWrap w:val="0"/>
            <w:vAlign w:val="center"/>
          </w:tcPr>
          <w:p w14:paraId="16EB9D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实施</w:t>
            </w:r>
          </w:p>
          <w:p w14:paraId="2D5BBC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方案</w:t>
            </w:r>
          </w:p>
          <w:p w14:paraId="23F95F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（40分）</w:t>
            </w:r>
          </w:p>
        </w:tc>
        <w:tc>
          <w:tcPr>
            <w:tcW w:w="5709" w:type="dxa"/>
            <w:tcBorders>
              <w:right w:val="single" w:color="000000" w:sz="4" w:space="0"/>
            </w:tcBorders>
            <w:noWrap w:val="0"/>
            <w:vAlign w:val="center"/>
          </w:tcPr>
          <w:p w14:paraId="14D9DB3D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工作方案得分将结合如下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5方面内容，综合评价打分。</w:t>
            </w:r>
          </w:p>
          <w:p w14:paraId="21F17FC0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投标人对项目需求掌握情况；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4"/>
              </w:rPr>
              <w:t>方案内容详细程度；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 w:val="24"/>
              </w:rPr>
              <w:t>工作方案可执行度；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4.</w:t>
            </w:r>
            <w:r>
              <w:rPr>
                <w:rFonts w:hint="eastAsia" w:ascii="仿宋_GB2312" w:eastAsia="仿宋_GB2312"/>
                <w:sz w:val="24"/>
              </w:rPr>
              <w:t>工作方案与招标要求契合度；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5.投标人专业水平满足服务需求。</w:t>
            </w:r>
          </w:p>
          <w:p w14:paraId="094005D6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工作方案满足以上5个方面的，得31-40分；</w:t>
            </w:r>
          </w:p>
          <w:p w14:paraId="551AEA95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满足以上4个方面的，得21-30分；</w:t>
            </w:r>
          </w:p>
          <w:p w14:paraId="4EC9E9DF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满足以上3个方面的，得10-20分；</w:t>
            </w:r>
          </w:p>
          <w:p w14:paraId="064F5D2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工作方案过于简单，未满足3个方面内容的，不得分。</w:t>
            </w:r>
          </w:p>
        </w:tc>
        <w:tc>
          <w:tcPr>
            <w:tcW w:w="1918" w:type="dxa"/>
            <w:tcBorders>
              <w:left w:val="single" w:color="000000" w:sz="4" w:space="0"/>
            </w:tcBorders>
            <w:noWrap w:val="0"/>
            <w:vAlign w:val="center"/>
          </w:tcPr>
          <w:p w14:paraId="3A4F28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50572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638041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23CC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46" w:type="dxa"/>
            <w:gridSpan w:val="2"/>
            <w:noWrap w:val="0"/>
            <w:vAlign w:val="center"/>
          </w:tcPr>
          <w:p w14:paraId="328EF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评分合计</w:t>
            </w:r>
          </w:p>
        </w:tc>
        <w:tc>
          <w:tcPr>
            <w:tcW w:w="5709" w:type="dxa"/>
            <w:tcBorders>
              <w:right w:val="single" w:color="000000" w:sz="4" w:space="0"/>
            </w:tcBorders>
            <w:noWrap w:val="0"/>
            <w:vAlign w:val="center"/>
          </w:tcPr>
          <w:p w14:paraId="0873AF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color="000000" w:sz="4" w:space="0"/>
            </w:tcBorders>
            <w:noWrap w:val="0"/>
            <w:vAlign w:val="center"/>
          </w:tcPr>
          <w:p w14:paraId="7B0EA2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58574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E274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</w:tbl>
    <w:p w14:paraId="3EF2AD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 w:firstLine="960" w:firstLineChars="4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评分员签名：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 xml:space="preserve">            日期：     年      月    日</w:t>
      </w:r>
      <w:bookmarkEnd w:id="0"/>
    </w:p>
    <w:sectPr>
      <w:footerReference r:id="rId3" w:type="default"/>
      <w:pgSz w:w="16838" w:h="11906" w:orient="landscape"/>
      <w:pgMar w:top="357" w:right="533" w:bottom="283" w:left="7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E97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C5EFA4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C5EFA4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BD7"/>
    <w:rsid w:val="000143C7"/>
    <w:rsid w:val="000A277C"/>
    <w:rsid w:val="000E609F"/>
    <w:rsid w:val="0011284A"/>
    <w:rsid w:val="001955DF"/>
    <w:rsid w:val="001B26A7"/>
    <w:rsid w:val="001C4CDA"/>
    <w:rsid w:val="00206CEA"/>
    <w:rsid w:val="00224D0D"/>
    <w:rsid w:val="002615F8"/>
    <w:rsid w:val="003764E8"/>
    <w:rsid w:val="00391C1A"/>
    <w:rsid w:val="003D0935"/>
    <w:rsid w:val="00446A72"/>
    <w:rsid w:val="00486FAB"/>
    <w:rsid w:val="004F3B1F"/>
    <w:rsid w:val="00502D9C"/>
    <w:rsid w:val="006C234B"/>
    <w:rsid w:val="006F6F27"/>
    <w:rsid w:val="00765E48"/>
    <w:rsid w:val="007D7727"/>
    <w:rsid w:val="00945E81"/>
    <w:rsid w:val="00991B5D"/>
    <w:rsid w:val="009A155B"/>
    <w:rsid w:val="009A6BD7"/>
    <w:rsid w:val="009B42F1"/>
    <w:rsid w:val="009C0EEA"/>
    <w:rsid w:val="009D366D"/>
    <w:rsid w:val="00A54E64"/>
    <w:rsid w:val="00AD37CD"/>
    <w:rsid w:val="00BA6770"/>
    <w:rsid w:val="00C449EA"/>
    <w:rsid w:val="00CF606D"/>
    <w:rsid w:val="00EB2AF9"/>
    <w:rsid w:val="00EC2E7B"/>
    <w:rsid w:val="00ED3438"/>
    <w:rsid w:val="00ED6249"/>
    <w:rsid w:val="00F86E32"/>
    <w:rsid w:val="00F927E7"/>
    <w:rsid w:val="00FF025D"/>
    <w:rsid w:val="0CFDA13B"/>
    <w:rsid w:val="17FF4347"/>
    <w:rsid w:val="2F7F4F60"/>
    <w:rsid w:val="2FD72E0F"/>
    <w:rsid w:val="338FE004"/>
    <w:rsid w:val="3EFF7FAC"/>
    <w:rsid w:val="3FBF352B"/>
    <w:rsid w:val="4B54E4B9"/>
    <w:rsid w:val="587759B8"/>
    <w:rsid w:val="5EEE5FBC"/>
    <w:rsid w:val="5F665FDF"/>
    <w:rsid w:val="5F7D10FD"/>
    <w:rsid w:val="61BDAF1E"/>
    <w:rsid w:val="69FF89D8"/>
    <w:rsid w:val="6BA79672"/>
    <w:rsid w:val="6FFDE8AE"/>
    <w:rsid w:val="7B6EE5BB"/>
    <w:rsid w:val="7B773534"/>
    <w:rsid w:val="7CFF0107"/>
    <w:rsid w:val="7EDD6F3A"/>
    <w:rsid w:val="7F5F5695"/>
    <w:rsid w:val="7F7FD3F6"/>
    <w:rsid w:val="7FCAFF87"/>
    <w:rsid w:val="9FB7072F"/>
    <w:rsid w:val="B75DE55E"/>
    <w:rsid w:val="BA5F72BB"/>
    <w:rsid w:val="BA7B23C6"/>
    <w:rsid w:val="C7DBC000"/>
    <w:rsid w:val="CEB14A3F"/>
    <w:rsid w:val="CECD61D6"/>
    <w:rsid w:val="D7FED4BF"/>
    <w:rsid w:val="DFEF4891"/>
    <w:rsid w:val="DFFEB167"/>
    <w:rsid w:val="ED67C820"/>
    <w:rsid w:val="EE6E61D7"/>
    <w:rsid w:val="EF0F1657"/>
    <w:rsid w:val="F39FDC86"/>
    <w:rsid w:val="F63FC77C"/>
    <w:rsid w:val="FCE88349"/>
    <w:rsid w:val="FEEC8F7B"/>
    <w:rsid w:val="FFB996B7"/>
    <w:rsid w:val="FFCF3979"/>
    <w:rsid w:val="FFFB8FCE"/>
    <w:rsid w:val="FFFBE6BA"/>
    <w:rsid w:val="FF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u w:color="808000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ind w:firstLine="900"/>
    </w:pPr>
    <w:rPr>
      <w:sz w:val="28"/>
      <w:szCs w:val="20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unhideWhenUsed/>
    <w:qFormat/>
    <w:uiPriority w:val="99"/>
    <w:pPr>
      <w:spacing w:after="120" w:line="360" w:lineRule="auto"/>
      <w:ind w:left="420" w:leftChars="200" w:firstLine="420" w:firstLineChars="200"/>
    </w:pPr>
    <w:rPr>
      <w:rFonts w:ascii="Calibri" w:hAnsi="Calibri"/>
      <w:szCs w:val="21"/>
    </w:rPr>
  </w:style>
  <w:style w:type="character" w:customStyle="1" w:styleId="11">
    <w:name w:val="页眉 Char"/>
    <w:basedOn w:val="10"/>
    <w:link w:val="5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  <w:u w:color="808000"/>
    </w:rPr>
  </w:style>
  <w:style w:type="character" w:customStyle="1" w:styleId="12">
    <w:name w:val="页脚 Char"/>
    <w:basedOn w:val="10"/>
    <w:link w:val="4"/>
    <w:semiHidden/>
    <w:qFormat/>
    <w:uiPriority w:val="99"/>
    <w:rPr>
      <w:rFonts w:ascii="Times New Roman" w:hAnsi="Times New Roman" w:eastAsia="宋体" w:cs="Times New Roman"/>
      <w:color w:val="000000"/>
      <w:sz w:val="18"/>
      <w:szCs w:val="18"/>
      <w:u w:color="808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1016</Characters>
  <Lines>8</Lines>
  <Paragraphs>2</Paragraphs>
  <TotalTime>18</TotalTime>
  <ScaleCrop>false</ScaleCrop>
  <LinksUpToDate>false</LinksUpToDate>
  <CharactersWithSpaces>1192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2018-11-09T21:59:00Z</dcterms:created>
  <dc:creator>张少燕</dc:creator>
  <cp:lastModifiedBy>雷若星</cp:lastModifiedBy>
  <cp:lastPrinted>2020-12-15T14:11:00Z</cp:lastPrinted>
  <dcterms:modified xsi:type="dcterms:W3CDTF">2026-03-13T17:08:32Z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D504613B70A8E21010D4B3694B0CFBF7_43</vt:lpwstr>
  </property>
</Properties>
</file>