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91752B">
      <w:pPr>
        <w:pStyle w:val="3"/>
        <w:jc w:val="both"/>
        <w:rPr>
          <w:rFonts w:hint="eastAsia" w:ascii="方正黑体_GBK" w:hAnsi="方正黑体_GBK" w:eastAsia="方正黑体_GBK" w:cs="方正黑体_GBK"/>
          <w:b w:val="0"/>
          <w:bCs w:val="0"/>
          <w:sz w:val="32"/>
          <w:szCs w:val="32"/>
          <w:lang w:val="en-US" w:eastAsia="zh-CN"/>
        </w:rPr>
      </w:pPr>
      <w:bookmarkStart w:id="1" w:name="_GoBack"/>
      <w:r>
        <w:rPr>
          <w:rFonts w:hint="eastAsia" w:ascii="方正黑体_GBK" w:hAnsi="方正黑体_GBK" w:eastAsia="方正黑体_GBK" w:cs="方正黑体_GBK"/>
          <w:b w:val="0"/>
          <w:bCs w:val="0"/>
          <w:sz w:val="32"/>
          <w:szCs w:val="32"/>
        </w:rPr>
        <w:t>附件</w:t>
      </w:r>
      <w:r>
        <w:rPr>
          <w:rFonts w:hint="eastAsia" w:ascii="方正黑体_GBK" w:hAnsi="方正黑体_GBK" w:eastAsia="方正黑体_GBK" w:cs="方正黑体_GBK"/>
          <w:b w:val="0"/>
          <w:bCs w:val="0"/>
          <w:sz w:val="32"/>
          <w:szCs w:val="32"/>
          <w:lang w:val="en-US" w:eastAsia="zh-CN"/>
        </w:rPr>
        <w:t>1</w:t>
      </w:r>
    </w:p>
    <w:bookmarkEnd w:id="1"/>
    <w:p w14:paraId="4728F2BF">
      <w:pPr>
        <w:pStyle w:val="3"/>
        <w:jc w:val="center"/>
        <w:rPr>
          <w:rFonts w:hint="default" w:ascii="方正小标宋简体" w:hAnsi="方正小标宋简体" w:eastAsia="方正小标宋简体" w:cs="方正小标宋简体"/>
          <w:b w:val="0"/>
          <w:bCs w:val="0"/>
          <w:sz w:val="44"/>
          <w:szCs w:val="44"/>
        </w:rPr>
      </w:pPr>
      <w:r>
        <w:rPr>
          <w:rFonts w:ascii="方正小标宋简体" w:hAnsi="方正小标宋简体" w:eastAsia="方正小标宋简体" w:cs="方正小标宋简体"/>
          <w:b w:val="0"/>
          <w:bCs w:val="0"/>
          <w:sz w:val="44"/>
          <w:szCs w:val="44"/>
        </w:rPr>
        <w:t>履约承诺函</w:t>
      </w:r>
    </w:p>
    <w:p w14:paraId="0715E38E">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致：深圳市文化广电旅游体育局</w:t>
      </w:r>
    </w:p>
    <w:p w14:paraId="16C152FC">
      <w:pPr>
        <w:keepNext w:val="0"/>
        <w:keepLines w:val="0"/>
        <w:pageBreakBefore w:val="0"/>
        <w:widowControl w:val="0"/>
        <w:kinsoku/>
        <w:wordWrap/>
        <w:overflowPunct/>
        <w:topLinePunct w:val="0"/>
        <w:autoSpaceDE/>
        <w:autoSpaceDN/>
        <w:bidi w:val="0"/>
        <w:adjustRightInd/>
        <w:snapToGrid/>
        <w:spacing w:line="500" w:lineRule="exact"/>
        <w:ind w:right="-815"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我公司承诺：</w:t>
      </w:r>
    </w:p>
    <w:p w14:paraId="73712DC5">
      <w:pPr>
        <w:keepNext w:val="0"/>
        <w:keepLines w:val="0"/>
        <w:pageBreakBefore w:val="0"/>
        <w:widowControl w:val="0"/>
        <w:kinsoku/>
        <w:wordWrap/>
        <w:overflowPunct/>
        <w:topLinePunct w:val="0"/>
        <w:autoSpaceDE/>
        <w:autoSpaceDN/>
        <w:bidi w:val="0"/>
        <w:adjustRightInd/>
        <w:snapToGrid/>
        <w:spacing w:line="500" w:lineRule="exact"/>
        <w:ind w:firstLine="645"/>
        <w:textAlignment w:val="auto"/>
        <w:outlineLvl w:val="0"/>
        <w:rPr>
          <w:rFonts w:ascii="仿宋_GB2312" w:hAnsi="仿宋_GB2312" w:eastAsia="仿宋_GB2312" w:cs="仿宋_GB2312"/>
          <w:sz w:val="32"/>
          <w:szCs w:val="32"/>
        </w:rPr>
      </w:pPr>
      <w:bookmarkStart w:id="0" w:name="_Toc13121"/>
      <w:r>
        <w:rPr>
          <w:rFonts w:hint="eastAsia" w:ascii="仿宋_GB2312" w:hAnsi="仿宋_GB2312" w:eastAsia="仿宋_GB2312" w:cs="仿宋_GB2312"/>
          <w:sz w:val="32"/>
          <w:szCs w:val="32"/>
        </w:rPr>
        <w:t>1.我公司本招标项目所提供的服务未侵犯知识产权。</w:t>
      </w:r>
      <w:bookmarkEnd w:id="0"/>
    </w:p>
    <w:p w14:paraId="074CA0BF">
      <w:pPr>
        <w:keepNext w:val="0"/>
        <w:keepLines w:val="0"/>
        <w:pageBreakBefore w:val="0"/>
        <w:widowControl w:val="0"/>
        <w:kinsoku/>
        <w:wordWrap/>
        <w:overflowPunct/>
        <w:topLinePunct w:val="0"/>
        <w:autoSpaceDE/>
        <w:autoSpaceDN/>
        <w:bidi w:val="0"/>
        <w:adjustRightInd/>
        <w:snapToGrid/>
        <w:spacing w:line="500" w:lineRule="exact"/>
        <w:ind w:firstLine="645"/>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2.我公司参与本项目投标前三年内，在经营活动中没有重大违法记录。</w:t>
      </w:r>
    </w:p>
    <w:p w14:paraId="40DDFFD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3.我公司参与本项目政府采购活动时不存在被有关部门禁止参与政府采购活动且在有效期内的情况。</w:t>
      </w:r>
    </w:p>
    <w:p w14:paraId="4E11E117">
      <w:pPr>
        <w:keepNext w:val="0"/>
        <w:keepLines w:val="0"/>
        <w:pageBreakBefore w:val="0"/>
        <w:widowControl w:val="0"/>
        <w:kinsoku/>
        <w:wordWrap/>
        <w:overflowPunct/>
        <w:topLinePunct w:val="0"/>
        <w:autoSpaceDE/>
        <w:autoSpaceDN/>
        <w:bidi w:val="0"/>
        <w:adjustRightInd/>
        <w:snapToGrid/>
        <w:spacing w:line="500" w:lineRule="exact"/>
        <w:ind w:firstLine="645"/>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4.我公司具备《中华人民共和国政府采购法》第二十二条规定的条件。</w:t>
      </w:r>
    </w:p>
    <w:p w14:paraId="4B543B10">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5.我公司未被列入失信被执行人、重大税收违法案件当事人名单、政府采购严重违法失信行为记录名单。</w:t>
      </w:r>
    </w:p>
    <w:p w14:paraId="7FB2D1AB">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6.我公司参与该项目投标，严格遵循公平竞争的原则。</w:t>
      </w:r>
    </w:p>
    <w:p w14:paraId="3BE2FC3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7.我公司已认真核实了投标文件的全部内容，所有资料均为真实资料。我公司对投标文件中全部投标资料的真实性负责。 </w:t>
      </w:r>
    </w:p>
    <w:p w14:paraId="04896CD1">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8.我公司如果中标，承诺不非法转包、分包，做到守信，不偷工减料，依照本项目招标文件需求内容、签署的采购合同及本公司在投标中所作的一切承诺履约，</w:t>
      </w:r>
    </w:p>
    <w:p w14:paraId="00B60E6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我公司以上承诺，如有违反，愿依照国家相关法律处理，并承担由此给采购人带来的损失。</w:t>
      </w:r>
    </w:p>
    <w:p w14:paraId="5674AC1E">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sz w:val="32"/>
          <w:szCs w:val="32"/>
        </w:rPr>
      </w:pPr>
    </w:p>
    <w:p w14:paraId="7692F3AC">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overflowPunct/>
        <w:topLinePunct w:val="0"/>
        <w:autoSpaceDE/>
        <w:autoSpaceDN/>
        <w:bidi w:val="0"/>
        <w:adjustRightInd/>
        <w:snapToGrid/>
        <w:spacing w:line="500" w:lineRule="exact"/>
        <w:ind w:firstLine="640" w:firstLineChars="200"/>
        <w:textAlignment w:val="auto"/>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投标人代表（签字）：</w:t>
      </w:r>
    </w:p>
    <w:p w14:paraId="7C6FC595">
      <w:pPr>
        <w:keepNext w:val="0"/>
        <w:keepLines w:val="0"/>
        <w:pageBreakBefore w:val="0"/>
        <w:kinsoku/>
        <w:wordWrap/>
        <w:overflowPunct/>
        <w:topLinePunct w:val="0"/>
        <w:autoSpaceDE/>
        <w:autoSpaceDN/>
        <w:bidi w:val="0"/>
        <w:adjustRightInd/>
        <w:snapToGrid/>
        <w:spacing w:line="560" w:lineRule="exact"/>
        <w:jc w:val="left"/>
        <w:textAlignment w:val="auto"/>
        <w:rPr>
          <w:rFonts w:hint="default" w:ascii="CESI仿宋-GB2312" w:hAnsi="CESI仿宋-GB2312" w:eastAsia="CESI仿宋-GB2312" w:cs="CESI仿宋-GB2312"/>
          <w:sz w:val="32"/>
          <w:szCs w:val="32"/>
          <w:lang w:val="en" w:eastAsia="zh-CN"/>
        </w:rPr>
      </w:pPr>
      <w:r>
        <w:rPr>
          <w:rFonts w:hint="eastAsia" w:ascii="仿宋_GB2312" w:hAnsi="仿宋_GB2312" w:eastAsia="仿宋_GB2312" w:cs="仿宋_GB2312"/>
          <w:sz w:val="32"/>
          <w:szCs w:val="32"/>
        </w:rPr>
        <w:t>单位盖章（公章）：</w:t>
      </w:r>
    </w:p>
    <w:p w14:paraId="5ACEE0A4">
      <w:pPr>
        <w:keepNext w:val="0"/>
        <w:keepLines w:val="0"/>
        <w:pageBreakBefore w:val="0"/>
        <w:kinsoku/>
        <w:wordWrap/>
        <w:overflowPunct/>
        <w:topLinePunct w:val="0"/>
        <w:autoSpaceDE/>
        <w:autoSpaceDN/>
        <w:bidi w:val="0"/>
        <w:adjustRightInd/>
        <w:snapToGrid/>
        <w:spacing w:line="560" w:lineRule="exact"/>
        <w:textAlignment w:val="auto"/>
      </w:pPr>
    </w:p>
    <w:p w14:paraId="07103898">
      <w:pPr>
        <w:pStyle w:val="2"/>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altName w:val="方正仿宋_GBK"/>
    <w:panose1 w:val="02010609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Arial">
    <w:altName w:val="DejaVu Sans"/>
    <w:panose1 w:val="00000000000000000000"/>
    <w:charset w:val="00"/>
    <w:family w:val="auto"/>
    <w:pitch w:val="default"/>
    <w:sig w:usb0="00000000" w:usb1="00000000" w:usb2="00000000" w:usb3="00000000" w:csb0="0000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FFCC6">
    <w:pPr>
      <w:pStyle w:val="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B710F05">
                          <w:pPr>
                            <w:pStyle w:val="6"/>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fV2T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K&#10;8vQBK6q6D1QXh3d+SKVTHCmYWA8t2PQlPozyJO75Kq4aIpPp0nq1XpeUkpSbHcIpHq8HwPheecuS&#10;UXOg18uiitNHjGPpXJK6OX+njaG4qIxjfc1vXr8p84VrhsCNox6JxDhssuKwHyYGe9+ciVhPG1Bz&#10;RwvPmfngSOC0LLMBs7GfjWMAfehoxmXuh+HtMdI0ecjUYYSdGtPTZZrTmqXd+NvPVY+/1vY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L1fV2TQAQAAogMAAA4AAAAAAAAAAQAgAAAAHwEAAGRy&#10;cy9lMm9Eb2MueG1sUEsFBgAAAAAGAAYAWQEAAGEFAAAAAA==&#10;">
              <v:fill on="f" focussize="0,0"/>
              <v:stroke on="f" weight="0.5pt"/>
              <v:imagedata o:title=""/>
              <o:lock v:ext="edit" aspectratio="f"/>
              <v:textbox inset="0mm,0mm,0mm,0mm" style="mso-fit-shape-to-text:t;">
                <w:txbxContent>
                  <w:p w14:paraId="2B710F05">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512CE2"/>
    <w:rsid w:val="2FEB198F"/>
    <w:rsid w:val="412B5779"/>
    <w:rsid w:val="47EEC245"/>
    <w:rsid w:val="566FD1EB"/>
    <w:rsid w:val="5C407286"/>
    <w:rsid w:val="5E734753"/>
    <w:rsid w:val="61B44BF7"/>
    <w:rsid w:val="6477F30A"/>
    <w:rsid w:val="6A871BFD"/>
    <w:rsid w:val="6FD7C8F8"/>
    <w:rsid w:val="74036EDD"/>
    <w:rsid w:val="777F6A2F"/>
    <w:rsid w:val="779D5578"/>
    <w:rsid w:val="7D7F9D13"/>
    <w:rsid w:val="7F5704FE"/>
    <w:rsid w:val="7F9F680F"/>
    <w:rsid w:val="7FFB5DFD"/>
    <w:rsid w:val="BFFB74BD"/>
    <w:rsid w:val="C7F33EDB"/>
    <w:rsid w:val="CEDDA3DC"/>
    <w:rsid w:val="EBFF0012"/>
    <w:rsid w:val="F5EED426"/>
    <w:rsid w:val="F7FE554E"/>
    <w:rsid w:val="FBFF8520"/>
    <w:rsid w:val="FDDE6B12"/>
    <w:rsid w:val="FEE535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4">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rFonts w:ascii="仿宋" w:hAnsi="仿宋" w:eastAsia="仿宋" w:cs="仿宋"/>
      <w:sz w:val="32"/>
      <w:szCs w:val="32"/>
      <w:lang w:eastAsia="en-US"/>
    </w:rPr>
  </w:style>
  <w:style w:type="paragraph" w:styleId="5">
    <w:name w:val="Body Text Indent"/>
    <w:basedOn w:val="1"/>
    <w:qFormat/>
    <w:uiPriority w:val="99"/>
    <w:pPr>
      <w:ind w:firstLine="900"/>
    </w:pPr>
    <w:rPr>
      <w:rFonts w:asciiTheme="minorHAnsi" w:hAnsiTheme="minorHAnsi" w:eastAsiaTheme="minorEastAsia" w:cstheme="minorBidi"/>
      <w:sz w:val="28"/>
      <w:szCs w:val="20"/>
    </w:rPr>
  </w:style>
  <w:style w:type="paragraph" w:styleId="6">
    <w:name w:val="footer"/>
    <w:basedOn w:val="1"/>
    <w:link w:val="16"/>
    <w:qFormat/>
    <w:uiPriority w:val="0"/>
    <w:pPr>
      <w:tabs>
        <w:tab w:val="center" w:pos="4153"/>
        <w:tab w:val="right" w:pos="8306"/>
      </w:tabs>
      <w:snapToGrid w:val="0"/>
      <w:jc w:val="left"/>
    </w:pPr>
    <w:rPr>
      <w:sz w:val="18"/>
    </w:rPr>
  </w:style>
  <w:style w:type="paragraph" w:styleId="7">
    <w:name w:val="header"/>
    <w:basedOn w:val="1"/>
    <w:link w:val="1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basedOn w:val="1"/>
    <w:next w:val="1"/>
    <w:qFormat/>
    <w:uiPriority w:val="0"/>
    <w:pPr>
      <w:spacing w:before="240" w:after="60"/>
      <w:jc w:val="center"/>
      <w:outlineLvl w:val="0"/>
    </w:pPr>
    <w:rPr>
      <w:rFonts w:ascii="Cambria" w:hAnsi="Cambria" w:eastAsia="仿宋_GB2312"/>
      <w:b/>
      <w:bCs/>
      <w:sz w:val="32"/>
      <w:szCs w:val="32"/>
    </w:rPr>
  </w:style>
  <w:style w:type="paragraph" w:styleId="11">
    <w:name w:val="Body Text First Indent 2"/>
    <w:basedOn w:val="5"/>
    <w:unhideWhenUsed/>
    <w:qFormat/>
    <w:uiPriority w:val="99"/>
    <w:pPr>
      <w:spacing w:after="120" w:line="360" w:lineRule="auto"/>
      <w:ind w:left="420" w:leftChars="200" w:firstLine="420" w:firstLineChars="200"/>
    </w:pPr>
    <w:rPr>
      <w:rFonts w:ascii="Calibri" w:hAnsi="Calibri"/>
      <w:szCs w:val="21"/>
    </w:rPr>
  </w:style>
  <w:style w:type="character" w:styleId="14">
    <w:name w:val="Strong"/>
    <w:basedOn w:val="13"/>
    <w:qFormat/>
    <w:uiPriority w:val="0"/>
    <w:rPr>
      <w:rFonts w:ascii="Times New Roman" w:hAnsi="Times New Roman" w:eastAsia="宋体" w:cs="Times New Roman"/>
      <w:b/>
    </w:rPr>
  </w:style>
  <w:style w:type="character" w:customStyle="1" w:styleId="15">
    <w:name w:val="页眉 字符"/>
    <w:basedOn w:val="13"/>
    <w:link w:val="7"/>
    <w:qFormat/>
    <w:uiPriority w:val="0"/>
    <w:rPr>
      <w:rFonts w:asciiTheme="minorHAnsi" w:hAnsiTheme="minorHAnsi" w:eastAsiaTheme="minorEastAsia" w:cstheme="minorBidi"/>
      <w:sz w:val="18"/>
    </w:rPr>
  </w:style>
  <w:style w:type="character" w:customStyle="1" w:styleId="16">
    <w:name w:val="页脚 字符"/>
    <w:basedOn w:val="13"/>
    <w:link w:val="6"/>
    <w:qFormat/>
    <w:uiPriority w:val="0"/>
    <w:rPr>
      <w:rFonts w:asciiTheme="minorHAnsi" w:hAnsiTheme="minorHAnsi" w:eastAsiaTheme="minorEastAsia" w:cstheme="minorBidi"/>
      <w:sz w:val="18"/>
    </w:rPr>
  </w:style>
  <w:style w:type="paragraph" w:styleId="17">
    <w:name w:val="List Paragraph"/>
    <w:basedOn w:val="1"/>
    <w:unhideWhenUsed/>
    <w:qFormat/>
    <w:uiPriority w:val="99"/>
    <w:pPr>
      <w:ind w:firstLine="420" w:firstLineChars="200"/>
    </w:pPr>
    <w:rPr>
      <w:rFonts w:asciiTheme="minorHAnsi" w:hAnsiTheme="minorHAnsi" w:eastAsiaTheme="minorEastAsia" w:cstheme="minorBidi"/>
    </w:rPr>
  </w:style>
  <w:style w:type="character" w:customStyle="1" w:styleId="18">
    <w:name w:val="font31"/>
    <w:basedOn w:val="13"/>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409</Words>
  <Characters>417</Characters>
  <Lines>0</Lines>
  <Paragraphs>0</Paragraphs>
  <TotalTime>9</TotalTime>
  <ScaleCrop>false</ScaleCrop>
  <LinksUpToDate>false</LinksUpToDate>
  <CharactersWithSpaces>418</CharactersWithSpaces>
  <Application>WPS Office_12.8.2.21234_F1E327BC-269C-435d-A152-05C5408002CA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2026-10-18T17:35:00Z</dcterms:created>
  <dc:creator>lenovo</dc:creator>
  <cp:lastModifiedBy>曾令彬</cp:lastModifiedBy>
  <dcterms:modified xsi:type="dcterms:W3CDTF">2026-10-19T10:03:04Z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2052-12.8.2.21234</vt:lpwstr>
  </property>
  <property fmtid="{D5CDD505-2E9C-101B-9397-08002B2CF9AE}" pid="3" name="ICV">
    <vt:lpwstr>FE4381C9A746F839587AD56A023FB5CB_43</vt:lpwstr>
  </property>
  <property fmtid="{D5CDD505-2E9C-101B-9397-08002B2CF9AE}" pid="4" name="KSOTemplateDocerSaveRecord">
    <vt:lpwstr>eyJoZGlkIjoiNjFkY2I4ZTFmZWIzZDcyNjRhYjBiMzRhNmQ4NWM3MDgiLCJ1c2VySWQiOiIxNTY4NDc2MjkzIn0=</vt:lpwstr>
  </property>
</Properties>
</file>